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FE107" w14:textId="39876806" w:rsidR="00810C35" w:rsidRPr="00810C35" w:rsidRDefault="00810C35" w:rsidP="00810C35">
      <w:pPr>
        <w:spacing w:after="0" w:line="240" w:lineRule="auto"/>
        <w:jc w:val="both"/>
        <w:rPr>
          <w:rFonts w:cs="Arial"/>
          <w:bCs/>
          <w:color w:val="002060"/>
          <w:u w:color="000000"/>
        </w:rPr>
      </w:pPr>
      <w:bookmarkStart w:id="0" w:name="_Hlk530054959"/>
      <w:r w:rsidRPr="00810C35">
        <w:rPr>
          <w:rFonts w:cs="Arial"/>
          <w:bCs/>
          <w:color w:val="002060"/>
          <w:u w:color="000000"/>
        </w:rPr>
        <w:t>Sayın Bakanım, Değerli Konuklar, Değerli Basın Mensupları,</w:t>
      </w:r>
    </w:p>
    <w:bookmarkEnd w:id="0"/>
    <w:p w14:paraId="41289B11" w14:textId="77777777" w:rsidR="00810C35" w:rsidRPr="00810C35" w:rsidRDefault="00810C35" w:rsidP="00810C35">
      <w:pPr>
        <w:spacing w:after="0" w:line="240" w:lineRule="auto"/>
        <w:jc w:val="both"/>
        <w:rPr>
          <w:rFonts w:cs="Arial"/>
          <w:bCs/>
          <w:color w:val="002060"/>
          <w:u w:color="000000"/>
        </w:rPr>
      </w:pPr>
      <w:r w:rsidRPr="00810C35">
        <w:rPr>
          <w:rFonts w:cs="Arial"/>
          <w:bCs/>
          <w:color w:val="002060"/>
          <w:u w:color="000000"/>
        </w:rPr>
        <w:t>Sizi, şahsım ve TÜSİAD Yönetim Kurulu adına sevgi ve saygıyla selamlıyorum. Bugün bu değerli etkinlikte sizinle bir arada olmaktan büyük bir memnuniyet duyuyorum.</w:t>
      </w:r>
    </w:p>
    <w:p w14:paraId="4DD1A6A1" w14:textId="77777777" w:rsidR="00810C35" w:rsidRPr="00810C35" w:rsidRDefault="00810C35" w:rsidP="00810C35">
      <w:pPr>
        <w:spacing w:after="0" w:line="240" w:lineRule="auto"/>
        <w:jc w:val="both"/>
        <w:rPr>
          <w:rFonts w:cs="Arial"/>
          <w:bCs/>
          <w:color w:val="002060"/>
          <w:u w:color="000000"/>
        </w:rPr>
      </w:pPr>
    </w:p>
    <w:p w14:paraId="7EF244F4" w14:textId="77777777" w:rsidR="00810C35" w:rsidRPr="00810C35" w:rsidRDefault="00810C35" w:rsidP="00810C35">
      <w:pPr>
        <w:shd w:val="clear" w:color="auto" w:fill="FFFFFF"/>
        <w:spacing w:after="0" w:line="240" w:lineRule="auto"/>
        <w:jc w:val="both"/>
        <w:rPr>
          <w:rFonts w:cs="Arial"/>
          <w:bCs/>
          <w:color w:val="002060"/>
          <w:u w:color="000000"/>
        </w:rPr>
      </w:pPr>
      <w:r w:rsidRPr="00810C35">
        <w:rPr>
          <w:rFonts w:cs="Arial"/>
          <w:bCs/>
          <w:color w:val="002060"/>
          <w:u w:color="000000"/>
        </w:rPr>
        <w:t xml:space="preserve">Dijital </w:t>
      </w:r>
      <w:proofErr w:type="gramStart"/>
      <w:r w:rsidRPr="00810C35">
        <w:rPr>
          <w:rFonts w:cs="Arial"/>
          <w:bCs/>
          <w:color w:val="002060"/>
          <w:u w:color="000000"/>
        </w:rPr>
        <w:t>dönüşüm,</w:t>
      </w:r>
      <w:proofErr w:type="gramEnd"/>
      <w:r w:rsidRPr="00810C35">
        <w:rPr>
          <w:rFonts w:cs="Arial"/>
          <w:bCs/>
          <w:color w:val="002060"/>
          <w:u w:color="000000"/>
        </w:rPr>
        <w:t xml:space="preserve"> hem ülkemizde hem de tüm dünyada son zamanların en çok konuşulan konusu. “Bir yerde en çok ne konuşuluyorsa, orada o yoktur” derler. Bunu doğrularcasına, Türkiye’de dijital dönüşüm çok konuşulmasına rağmen, henüz yolun çok başında olduğumuzu söyleyebiliriz. Görünen o ki Türkiye’de dijital dönüşüm gerekli seviyede gerçekleşene kadar, konu gündemde bu sıklıkta yer almaya devam edecek.</w:t>
      </w:r>
    </w:p>
    <w:p w14:paraId="2F4C3602" w14:textId="77777777" w:rsidR="00810C35" w:rsidRPr="00810C35" w:rsidRDefault="00810C35" w:rsidP="00810C35">
      <w:pPr>
        <w:shd w:val="clear" w:color="auto" w:fill="FFFFFF"/>
        <w:spacing w:after="0" w:line="240" w:lineRule="auto"/>
        <w:jc w:val="both"/>
        <w:rPr>
          <w:rFonts w:cs="Arial"/>
          <w:bCs/>
          <w:color w:val="002060"/>
          <w:u w:color="000000"/>
        </w:rPr>
      </w:pPr>
    </w:p>
    <w:p w14:paraId="19C0BDD3" w14:textId="77777777" w:rsidR="00810C35" w:rsidRPr="00810C35" w:rsidRDefault="00810C35" w:rsidP="00810C35">
      <w:pPr>
        <w:shd w:val="clear" w:color="auto" w:fill="FFFFFF"/>
        <w:spacing w:after="0" w:line="240" w:lineRule="auto"/>
        <w:jc w:val="both"/>
        <w:rPr>
          <w:rFonts w:cs="Arial"/>
          <w:bCs/>
          <w:color w:val="002060"/>
          <w:u w:color="000000"/>
        </w:rPr>
      </w:pPr>
      <w:r w:rsidRPr="00810C35">
        <w:rPr>
          <w:rFonts w:cs="Arial"/>
          <w:bCs/>
          <w:color w:val="002060"/>
          <w:u w:color="000000"/>
        </w:rPr>
        <w:t>Değerli Konuklar,</w:t>
      </w:r>
    </w:p>
    <w:p w14:paraId="123F0BFD" w14:textId="77777777" w:rsidR="00810C35" w:rsidRPr="00810C35" w:rsidRDefault="00810C35" w:rsidP="00810C35">
      <w:pPr>
        <w:shd w:val="clear" w:color="auto" w:fill="FFFFFF"/>
        <w:spacing w:after="0" w:line="240" w:lineRule="auto"/>
        <w:jc w:val="both"/>
        <w:rPr>
          <w:rFonts w:cs="Arial"/>
          <w:bCs/>
          <w:color w:val="002060"/>
          <w:u w:color="000000"/>
        </w:rPr>
      </w:pPr>
      <w:r w:rsidRPr="00810C35">
        <w:rPr>
          <w:rFonts w:cs="Arial"/>
          <w:bCs/>
          <w:color w:val="002060"/>
          <w:u w:color="000000"/>
        </w:rPr>
        <w:t>‘İş hayatında kimse vazgeçilmez değildir’ denir. Bugün, iş hayatında vazgeçilmez olan ‘</w:t>
      </w:r>
      <w:proofErr w:type="spellStart"/>
      <w:r w:rsidRPr="00810C35">
        <w:rPr>
          <w:rFonts w:cs="Arial"/>
          <w:bCs/>
          <w:color w:val="002060"/>
          <w:u w:color="000000"/>
        </w:rPr>
        <w:t>dijitalleşme’dir</w:t>
      </w:r>
      <w:proofErr w:type="spellEnd"/>
      <w:r w:rsidRPr="00810C35">
        <w:rPr>
          <w:rFonts w:cs="Arial"/>
          <w:bCs/>
          <w:color w:val="002060"/>
          <w:u w:color="000000"/>
        </w:rPr>
        <w:t>. TÜSİAD olarak; dijital dönüşüme ayak uydurmanın küresel rekabet ortamında ne kadar kritik olduğunu her fırsatta vurguluyoruz.</w:t>
      </w:r>
    </w:p>
    <w:p w14:paraId="17BBB591" w14:textId="77777777" w:rsidR="00810C35" w:rsidRPr="00810C35" w:rsidRDefault="00810C35" w:rsidP="00810C35">
      <w:pPr>
        <w:spacing w:after="0" w:line="240" w:lineRule="auto"/>
        <w:jc w:val="both"/>
        <w:rPr>
          <w:rFonts w:cs="Arial"/>
          <w:bCs/>
          <w:color w:val="002060"/>
          <w:u w:color="000000"/>
        </w:rPr>
      </w:pPr>
    </w:p>
    <w:p w14:paraId="17312830" w14:textId="77777777" w:rsidR="00810C35" w:rsidRPr="00810C35" w:rsidRDefault="00810C35" w:rsidP="00810C35">
      <w:pPr>
        <w:spacing w:after="0" w:line="240" w:lineRule="auto"/>
        <w:jc w:val="both"/>
        <w:rPr>
          <w:rFonts w:cs="Arial"/>
          <w:bCs/>
          <w:color w:val="002060"/>
          <w:u w:color="000000"/>
        </w:rPr>
      </w:pPr>
      <w:r w:rsidRPr="00810C35">
        <w:rPr>
          <w:rFonts w:cs="Arial"/>
          <w:bCs/>
          <w:color w:val="002060"/>
          <w:u w:color="000000"/>
        </w:rPr>
        <w:t xml:space="preserve">Geçtiğimiz on yıl boyunca dünyada </w:t>
      </w:r>
      <w:proofErr w:type="spellStart"/>
      <w:r w:rsidRPr="00810C35">
        <w:rPr>
          <w:rFonts w:cs="Arial"/>
          <w:bCs/>
          <w:color w:val="002060"/>
          <w:u w:color="000000"/>
        </w:rPr>
        <w:t>sensörlerin</w:t>
      </w:r>
      <w:proofErr w:type="spellEnd"/>
      <w:r w:rsidRPr="00810C35">
        <w:rPr>
          <w:rFonts w:cs="Arial"/>
          <w:bCs/>
          <w:color w:val="002060"/>
          <w:u w:color="000000"/>
        </w:rPr>
        <w:t xml:space="preserve"> maliyeti yarı yarıya azaldı, bant genişliği maliyetleri 40 kat ve işlem maliyetleri 60 kat ucuzladı. Artık büyük verinin </w:t>
      </w:r>
      <w:proofErr w:type="spellStart"/>
      <w:r w:rsidRPr="00810C35">
        <w:rPr>
          <w:rFonts w:cs="Arial"/>
          <w:bCs/>
          <w:color w:val="002060"/>
          <w:u w:color="000000"/>
        </w:rPr>
        <w:t>operasyonel</w:t>
      </w:r>
      <w:proofErr w:type="spellEnd"/>
      <w:r w:rsidRPr="00810C35">
        <w:rPr>
          <w:rFonts w:cs="Arial"/>
          <w:bCs/>
          <w:color w:val="002060"/>
          <w:u w:color="000000"/>
        </w:rPr>
        <w:t xml:space="preserve"> süreçlere entegre edilerek ürün geliştirme ve üretim maliyetlerinin yarı yarıya azaltılması </w:t>
      </w:r>
      <w:proofErr w:type="gramStart"/>
      <w:r w:rsidRPr="00810C35">
        <w:rPr>
          <w:rFonts w:cs="Arial"/>
          <w:bCs/>
          <w:color w:val="002060"/>
          <w:u w:color="000000"/>
        </w:rPr>
        <w:t>imkanı</w:t>
      </w:r>
      <w:proofErr w:type="gramEnd"/>
      <w:r w:rsidRPr="00810C35">
        <w:rPr>
          <w:rFonts w:cs="Arial"/>
          <w:bCs/>
          <w:color w:val="002060"/>
          <w:u w:color="000000"/>
        </w:rPr>
        <w:t xml:space="preserve"> var</w:t>
      </w:r>
      <w:r w:rsidRPr="00810C35">
        <w:rPr>
          <w:bCs/>
          <w:color w:val="002060"/>
          <w:u w:color="000000"/>
        </w:rPr>
        <w:t>.</w:t>
      </w:r>
      <w:r w:rsidRPr="00810C35">
        <w:rPr>
          <w:rFonts w:cs="Arial"/>
          <w:bCs/>
          <w:color w:val="002060"/>
          <w:u w:color="000000"/>
        </w:rPr>
        <w:t xml:space="preserve"> Ayrıca 3 boyutlu baskı gibi teknolojilerle de üretim süreçleri yeniden şekilleniyor.</w:t>
      </w:r>
    </w:p>
    <w:p w14:paraId="53DF68DE" w14:textId="77777777" w:rsidR="00810C35" w:rsidRPr="00810C35" w:rsidRDefault="00810C35" w:rsidP="00810C35">
      <w:pPr>
        <w:spacing w:after="0" w:line="240" w:lineRule="auto"/>
        <w:jc w:val="both"/>
        <w:rPr>
          <w:rFonts w:cs="Arial"/>
          <w:bCs/>
          <w:color w:val="002060"/>
          <w:u w:color="000000"/>
        </w:rPr>
      </w:pPr>
    </w:p>
    <w:p w14:paraId="3CC6E5AA" w14:textId="77777777" w:rsidR="00810C35" w:rsidRPr="00810C35" w:rsidRDefault="00810C35" w:rsidP="00810C35">
      <w:pPr>
        <w:spacing w:after="0" w:line="240" w:lineRule="auto"/>
        <w:jc w:val="both"/>
        <w:rPr>
          <w:rFonts w:cs="Arial"/>
          <w:bCs/>
          <w:color w:val="002060"/>
          <w:u w:color="000000"/>
        </w:rPr>
      </w:pPr>
      <w:r w:rsidRPr="00810C35">
        <w:rPr>
          <w:rFonts w:cs="Arial"/>
          <w:bCs/>
          <w:color w:val="002060"/>
          <w:u w:color="000000"/>
        </w:rPr>
        <w:t xml:space="preserve">Rekabetin kozlarının bu kadar hızlı değiştiği bir çağda, bizi bugüne taşıyan şeyler, geleceğe taşımaya yetmeyebilir. Bundan sadece 5 yıl sonra bile tam olarak nasıl bir hayat süreceğimizi kestirebilmek güç. Sadece şunu söyleyebiliriz ki, teknoloji ve dijitalleşme, iş dünyasında devrim niteliğinde değişiklikler meydana getirecek. Bizim bugüne oynayıp, yarına hazır olmamız gerekiyor. </w:t>
      </w:r>
      <w:proofErr w:type="spellStart"/>
      <w:r w:rsidRPr="00810C35">
        <w:rPr>
          <w:rFonts w:cs="Arial"/>
          <w:bCs/>
          <w:color w:val="002060"/>
          <w:u w:color="000000"/>
        </w:rPr>
        <w:t>Shakespeare’nin</w:t>
      </w:r>
      <w:proofErr w:type="spellEnd"/>
      <w:r w:rsidRPr="00810C35">
        <w:rPr>
          <w:rFonts w:cs="Arial"/>
          <w:bCs/>
          <w:color w:val="002060"/>
          <w:u w:color="000000"/>
        </w:rPr>
        <w:t xml:space="preserve"> dediği gibi, “Bütün mesele hazır olmakta”. Ayrıca şunu da çok iyi öğrendik: “Değişime direnirseniz, hayata direnirsiniz.”</w:t>
      </w:r>
    </w:p>
    <w:p w14:paraId="35657C81" w14:textId="77777777" w:rsidR="00810C35" w:rsidRPr="00810C35" w:rsidRDefault="00810C35" w:rsidP="00810C35">
      <w:pPr>
        <w:spacing w:after="0" w:line="240" w:lineRule="auto"/>
        <w:jc w:val="both"/>
        <w:rPr>
          <w:rFonts w:cs="Arial"/>
          <w:bCs/>
          <w:color w:val="002060"/>
          <w:u w:color="000000"/>
        </w:rPr>
      </w:pPr>
    </w:p>
    <w:p w14:paraId="11664139" w14:textId="77777777" w:rsidR="00810C35" w:rsidRPr="00810C35" w:rsidRDefault="00810C35" w:rsidP="00810C35">
      <w:pPr>
        <w:shd w:val="clear" w:color="auto" w:fill="FFFFFF"/>
        <w:spacing w:after="0" w:line="240" w:lineRule="auto"/>
        <w:jc w:val="both"/>
        <w:rPr>
          <w:rFonts w:cs="Arial"/>
          <w:bCs/>
          <w:color w:val="002060"/>
          <w:u w:color="000000"/>
        </w:rPr>
      </w:pPr>
      <w:r w:rsidRPr="00810C35">
        <w:rPr>
          <w:rFonts w:cs="Arial"/>
          <w:bCs/>
          <w:color w:val="002060"/>
          <w:u w:color="000000"/>
        </w:rPr>
        <w:t>Değerli Konuklar,</w:t>
      </w:r>
    </w:p>
    <w:p w14:paraId="1AE0F1D0" w14:textId="77777777" w:rsidR="00810C35" w:rsidRPr="00810C35" w:rsidRDefault="00810C35" w:rsidP="00810C35">
      <w:pPr>
        <w:spacing w:after="0" w:line="240" w:lineRule="auto"/>
        <w:jc w:val="both"/>
        <w:rPr>
          <w:rFonts w:cs="Arial"/>
          <w:bCs/>
          <w:color w:val="002060"/>
          <w:u w:color="000000"/>
        </w:rPr>
      </w:pPr>
      <w:r w:rsidRPr="00810C35">
        <w:rPr>
          <w:rFonts w:cs="Arial"/>
          <w:bCs/>
          <w:color w:val="002060"/>
          <w:u w:color="000000"/>
        </w:rPr>
        <w:t xml:space="preserve">Ne kadar başarılı olduğunuz, rakibinize göre belirlenir. Dünyadaki tabloya baktığımızda gerçekten ülkemiz için hızlı adımlar atmak durumunda olduğumuzu görüyoruz. OECD verileri, dünyada önde gelen 2,000 Ar-Ge firmasının merkezinin çoğunlukla ABD, Çin ve Japonya’da bulunduğunu gösteriyor. Üstelik bu 2,000 firmanın toplam Ar-Ge harcamasının </w:t>
      </w:r>
      <w:proofErr w:type="gramStart"/>
      <w:r w:rsidRPr="00810C35">
        <w:rPr>
          <w:rFonts w:cs="Arial"/>
          <w:bCs/>
          <w:color w:val="002060"/>
          <w:u w:color="000000"/>
        </w:rPr>
        <w:t>% 70</w:t>
      </w:r>
      <w:proofErr w:type="gramEnd"/>
      <w:r w:rsidRPr="00810C35">
        <w:rPr>
          <w:rFonts w:cs="Arial"/>
          <w:bCs/>
          <w:color w:val="002060"/>
          <w:u w:color="000000"/>
        </w:rPr>
        <w:t>’i sadece 200 firmaya ait.</w:t>
      </w:r>
    </w:p>
    <w:p w14:paraId="42A984B1" w14:textId="77777777" w:rsidR="00810C35" w:rsidRPr="00810C35" w:rsidRDefault="00810C35" w:rsidP="00810C35">
      <w:pPr>
        <w:shd w:val="clear" w:color="auto" w:fill="FFFFFF"/>
        <w:spacing w:after="0" w:line="240" w:lineRule="auto"/>
        <w:jc w:val="both"/>
        <w:rPr>
          <w:rFonts w:cs="Arial"/>
          <w:bCs/>
          <w:color w:val="002060"/>
          <w:u w:color="000000"/>
        </w:rPr>
      </w:pPr>
    </w:p>
    <w:p w14:paraId="7C5442C1" w14:textId="77777777" w:rsidR="00810C35" w:rsidRPr="00810C35" w:rsidRDefault="00810C35" w:rsidP="00810C35">
      <w:pPr>
        <w:shd w:val="clear" w:color="auto" w:fill="FFFFFF"/>
        <w:spacing w:after="0" w:line="240" w:lineRule="auto"/>
        <w:jc w:val="both"/>
        <w:rPr>
          <w:rFonts w:cs="Arial"/>
          <w:bCs/>
          <w:color w:val="002060"/>
          <w:u w:color="000000"/>
        </w:rPr>
      </w:pPr>
      <w:r w:rsidRPr="00810C35">
        <w:rPr>
          <w:rFonts w:cs="Arial"/>
          <w:bCs/>
          <w:color w:val="002060"/>
          <w:u w:color="000000"/>
        </w:rPr>
        <w:t>Dijital teknolojilerde, Çin’in tüm ürünlerde baskın üretici olmasına karşın, ABD, Almanya, Hollanda, İrlanda, Tayvan ve Kore gibi ülkeler ihracat paylarını ve rekabet güçlerini bir ölçüde koruyabildiler. Dünyanın bugüne kadar alıştığı bir anlayış vardı. “Gelişmiş ülkeler teknoloji geliştirir, gelişmekte olan ülkeler ise ürünleri üretir”. Kore ve Çin, son yıllarda geliştirdikleri dijital teknolojilerle bu ezberi bozdu. Bu gelişme devam ederse, uluslararası iş bölümünde köklü dönüşümler yaşanacak. Bugüne kadar ‘böyle gelmiş’ olanlar, artık ‘böyle gitmeyecek. Geleceğe hazır olmak için zaman artık eski köye yeni adet getirme zamanıdır.</w:t>
      </w:r>
    </w:p>
    <w:p w14:paraId="4791D8C1" w14:textId="77777777" w:rsidR="00810C35" w:rsidRPr="00810C35" w:rsidRDefault="00810C35" w:rsidP="00810C35">
      <w:pPr>
        <w:spacing w:after="0" w:line="240" w:lineRule="auto"/>
        <w:jc w:val="both"/>
        <w:rPr>
          <w:rFonts w:cs="Arial"/>
          <w:bCs/>
          <w:color w:val="002060"/>
          <w:u w:color="000000"/>
        </w:rPr>
      </w:pPr>
    </w:p>
    <w:p w14:paraId="41353AA8" w14:textId="77777777" w:rsidR="00810C35" w:rsidRPr="00810C35" w:rsidRDefault="00810C35" w:rsidP="00810C35">
      <w:pPr>
        <w:spacing w:after="0" w:line="240" w:lineRule="auto"/>
        <w:jc w:val="both"/>
        <w:rPr>
          <w:rFonts w:cs="Arial"/>
          <w:bCs/>
          <w:color w:val="002060"/>
          <w:u w:color="000000"/>
        </w:rPr>
      </w:pPr>
      <w:r w:rsidRPr="00810C35">
        <w:rPr>
          <w:rFonts w:cs="Arial"/>
          <w:bCs/>
          <w:color w:val="002060"/>
          <w:u w:color="000000"/>
        </w:rPr>
        <w:t xml:space="preserve">Evet, rakiplerimiz güçlü. Rakiplerimiz güçlüyse, biz daha güçlü olmak zorundayız. Şunu da unutmayalım ki “Rakibiniz kim olursa olsun maç 0-0 başlar.”  Bütün ülkeler geleceğe doğru hızla koşarken, biz yerimizde sayamayız. Çünkü Atatürk’ün dediği gibi “Yerinde saymak, geride kalmaktır.” Eğer iyi değerlendirebilirsek, dijital dönüşüm Türkiye için müthiş bir fırsat. </w:t>
      </w:r>
    </w:p>
    <w:p w14:paraId="32181101" w14:textId="77777777" w:rsidR="00810C35" w:rsidRPr="00810C35" w:rsidRDefault="00810C35" w:rsidP="00810C35">
      <w:pPr>
        <w:spacing w:after="0" w:line="240" w:lineRule="auto"/>
        <w:jc w:val="both"/>
        <w:rPr>
          <w:rFonts w:cs="Arial"/>
          <w:bCs/>
          <w:color w:val="002060"/>
          <w:u w:color="000000"/>
        </w:rPr>
      </w:pPr>
      <w:r w:rsidRPr="00810C35">
        <w:rPr>
          <w:rFonts w:cs="Arial"/>
          <w:bCs/>
          <w:color w:val="002060"/>
          <w:u w:color="000000"/>
        </w:rPr>
        <w:t xml:space="preserve">Son dönemde yaptığımız araştırmalar da bunu söylüyor: </w:t>
      </w:r>
    </w:p>
    <w:p w14:paraId="60512243" w14:textId="77777777" w:rsidR="00810C35" w:rsidRPr="00810C35" w:rsidRDefault="00810C35" w:rsidP="00810C35">
      <w:pPr>
        <w:numPr>
          <w:ilvl w:val="0"/>
          <w:numId w:val="35"/>
        </w:numPr>
        <w:spacing w:after="0" w:line="240" w:lineRule="auto"/>
        <w:jc w:val="both"/>
        <w:rPr>
          <w:rFonts w:cs="Arial"/>
          <w:bCs/>
          <w:color w:val="002060"/>
          <w:u w:color="000000"/>
        </w:rPr>
      </w:pPr>
      <w:r w:rsidRPr="00810C35">
        <w:rPr>
          <w:rFonts w:cs="Arial"/>
          <w:bCs/>
          <w:color w:val="002060"/>
          <w:u w:color="000000"/>
        </w:rPr>
        <w:t>Birincisi: Üretim süreçleriyle ilgili dijital teknoloji kullanımı, üretkenliğe güçlü, pozitif bir katkı sağlıyor. Dijital teknoloji sektörlerimizin, özellikle yazılımın, ekonomi içindeki payı artıyor. Bu sektörler, diğer sektörlerden ortalama 2 kat daha üretken.</w:t>
      </w:r>
    </w:p>
    <w:p w14:paraId="239C4872" w14:textId="77777777" w:rsidR="00810C35" w:rsidRPr="00810C35" w:rsidRDefault="00810C35" w:rsidP="00810C35">
      <w:pPr>
        <w:numPr>
          <w:ilvl w:val="0"/>
          <w:numId w:val="35"/>
        </w:numPr>
        <w:spacing w:after="0" w:line="240" w:lineRule="auto"/>
        <w:jc w:val="both"/>
        <w:rPr>
          <w:rFonts w:cs="Arial"/>
          <w:bCs/>
          <w:color w:val="002060"/>
          <w:u w:color="000000"/>
        </w:rPr>
      </w:pPr>
      <w:r w:rsidRPr="00810C35">
        <w:rPr>
          <w:rFonts w:cs="Arial"/>
          <w:bCs/>
          <w:color w:val="002060"/>
          <w:u w:color="000000"/>
        </w:rPr>
        <w:t xml:space="preserve">İkincisi: Ülkemizde ciro büyüklüğü açısından sıçrama yapma ile yüksek teknolojili sektörler arasında da doğrudan bir ilişki var. Tüm sıçrama yapan şirketlerde, bilgi temelli yatırımların oranı, diğer </w:t>
      </w:r>
      <w:r w:rsidRPr="00810C35">
        <w:rPr>
          <w:rFonts w:cs="Arial"/>
          <w:bCs/>
          <w:color w:val="002060"/>
          <w:u w:color="000000"/>
        </w:rPr>
        <w:lastRenderedPageBreak/>
        <w:t xml:space="preserve">şirketlere kıyasla daha yüksek. Bilgi temelli yatırımlar, </w:t>
      </w:r>
      <w:proofErr w:type="spellStart"/>
      <w:r w:rsidRPr="00810C35">
        <w:rPr>
          <w:rFonts w:cs="Arial"/>
          <w:bCs/>
          <w:color w:val="002060"/>
          <w:u w:color="000000"/>
        </w:rPr>
        <w:t>inovasyon</w:t>
      </w:r>
      <w:proofErr w:type="spellEnd"/>
      <w:r w:rsidRPr="00810C35">
        <w:rPr>
          <w:rFonts w:cs="Arial"/>
          <w:bCs/>
          <w:color w:val="002060"/>
          <w:u w:color="000000"/>
        </w:rPr>
        <w:t xml:space="preserve"> ve dijitalleşme, büyümeye olumlu etki ediyor.</w:t>
      </w:r>
    </w:p>
    <w:p w14:paraId="3D940AAA" w14:textId="77777777" w:rsidR="00810C35" w:rsidRPr="00810C35" w:rsidRDefault="00810C35" w:rsidP="00810C35">
      <w:pPr>
        <w:spacing w:after="0" w:line="240" w:lineRule="auto"/>
        <w:jc w:val="both"/>
        <w:rPr>
          <w:rFonts w:cs="Arial"/>
          <w:bCs/>
          <w:color w:val="002060"/>
          <w:u w:color="000000"/>
        </w:rPr>
      </w:pPr>
      <w:r w:rsidRPr="00810C35">
        <w:rPr>
          <w:rFonts w:cs="Arial"/>
          <w:bCs/>
          <w:color w:val="002060"/>
          <w:u w:color="000000"/>
        </w:rPr>
        <w:t>TÜSİAD olarak Türkiye’nin yeni kalkınma hikâyesinin 4. Sanayi Devrimi üzerinden yazılacağını her fırsatta dile getiriyoruz. Rakamlar asla yanılmaz. Bu analiz, bu görüşümüzün adeta bir kanıtıdır.</w:t>
      </w:r>
    </w:p>
    <w:p w14:paraId="736A0002" w14:textId="77777777" w:rsidR="00810C35" w:rsidRPr="00810C35" w:rsidRDefault="00810C35" w:rsidP="00810C35">
      <w:pPr>
        <w:spacing w:after="0" w:line="240" w:lineRule="auto"/>
        <w:jc w:val="both"/>
        <w:rPr>
          <w:rFonts w:cs="Arial"/>
          <w:bCs/>
          <w:color w:val="002060"/>
          <w:u w:color="000000"/>
        </w:rPr>
      </w:pPr>
    </w:p>
    <w:p w14:paraId="448F4E47" w14:textId="77777777" w:rsidR="00810C35" w:rsidRPr="00810C35" w:rsidRDefault="00810C35" w:rsidP="00810C35">
      <w:pPr>
        <w:shd w:val="clear" w:color="auto" w:fill="FFFFFF"/>
        <w:spacing w:after="0" w:line="240" w:lineRule="auto"/>
        <w:jc w:val="both"/>
        <w:rPr>
          <w:rFonts w:cs="Arial"/>
          <w:bCs/>
          <w:color w:val="002060"/>
          <w:u w:color="000000"/>
        </w:rPr>
      </w:pPr>
      <w:r w:rsidRPr="00810C35">
        <w:rPr>
          <w:rFonts w:cs="Arial"/>
          <w:bCs/>
          <w:color w:val="002060"/>
          <w:u w:color="000000"/>
        </w:rPr>
        <w:t>Değerli Konuklar,</w:t>
      </w:r>
    </w:p>
    <w:p w14:paraId="48BAD5E1" w14:textId="77777777" w:rsidR="00810C35" w:rsidRPr="00810C35" w:rsidRDefault="00810C35" w:rsidP="00810C35">
      <w:pPr>
        <w:spacing w:after="0" w:line="240" w:lineRule="auto"/>
        <w:jc w:val="both"/>
        <w:rPr>
          <w:rFonts w:cs="Arial"/>
          <w:bCs/>
          <w:color w:val="002060"/>
          <w:u w:color="000000"/>
        </w:rPr>
      </w:pPr>
      <w:r w:rsidRPr="00810C35">
        <w:rPr>
          <w:rFonts w:cs="Arial"/>
          <w:bCs/>
          <w:color w:val="002060"/>
          <w:u w:color="000000"/>
        </w:rPr>
        <w:t xml:space="preserve">İş hayatında her şeyin dönüp dolaşıp geldiği yer, son nokta ekonomidir. Bugüne baktığımızda, evet, ekonomimiz ciddi zorluklar içerisinde. Ekonomimiz artık dış kaynağa eskisi kadar rahat ve ucuz erişemiyor. Artık krediler hem çok </w:t>
      </w:r>
      <w:proofErr w:type="gramStart"/>
      <w:r w:rsidRPr="00810C35">
        <w:rPr>
          <w:rFonts w:cs="Arial"/>
          <w:bCs/>
          <w:color w:val="002060"/>
          <w:u w:color="000000"/>
        </w:rPr>
        <w:t>maliyetli,</w:t>
      </w:r>
      <w:proofErr w:type="gramEnd"/>
      <w:r w:rsidRPr="00810C35">
        <w:rPr>
          <w:rFonts w:cs="Arial"/>
          <w:bCs/>
          <w:color w:val="002060"/>
          <w:u w:color="000000"/>
        </w:rPr>
        <w:t xml:space="preserve"> hem de kredilere ulaşmak çok zor. Tahsilatlar zorlaştı, vadeler giderek uzuyor. Art arda gelen konkordatolar, alacaklı şirketleri zor durumda bırakıyor. Gerek küresel </w:t>
      </w:r>
      <w:proofErr w:type="gramStart"/>
      <w:r w:rsidRPr="00810C35">
        <w:rPr>
          <w:rFonts w:cs="Arial"/>
          <w:bCs/>
          <w:color w:val="002060"/>
          <w:u w:color="000000"/>
        </w:rPr>
        <w:t>gelişmeler,</w:t>
      </w:r>
      <w:proofErr w:type="gramEnd"/>
      <w:r w:rsidRPr="00810C35">
        <w:rPr>
          <w:rFonts w:cs="Arial"/>
          <w:bCs/>
          <w:color w:val="002060"/>
          <w:u w:color="000000"/>
        </w:rPr>
        <w:t xml:space="preserve"> gerekse içeride ülkemize özgü koşullar nedeniyle finansman maliyetlerinin bir süre daha yüksek seyretmeye devam etmesi muhtemel. Genel olarak dünyada artık ucuz ve bol parayla büyüme dönemi sona erdi.</w:t>
      </w:r>
    </w:p>
    <w:p w14:paraId="42ABFBA5" w14:textId="77777777" w:rsidR="00810C35" w:rsidRPr="00810C35" w:rsidRDefault="00810C35" w:rsidP="00810C35">
      <w:pPr>
        <w:spacing w:after="0" w:line="240" w:lineRule="auto"/>
        <w:jc w:val="both"/>
        <w:rPr>
          <w:rFonts w:cs="Arial"/>
          <w:bCs/>
          <w:color w:val="002060"/>
          <w:u w:color="000000"/>
        </w:rPr>
      </w:pPr>
      <w:r w:rsidRPr="00810C35">
        <w:rPr>
          <w:rFonts w:cs="Arial"/>
          <w:bCs/>
          <w:color w:val="002060"/>
          <w:u w:color="000000"/>
        </w:rPr>
        <w:t xml:space="preserve">Peki, bu ortamda teknoloji, </w:t>
      </w:r>
      <w:proofErr w:type="spellStart"/>
      <w:r w:rsidRPr="00810C35">
        <w:rPr>
          <w:rFonts w:cs="Arial"/>
          <w:bCs/>
          <w:color w:val="002060"/>
          <w:u w:color="000000"/>
        </w:rPr>
        <w:t>inovasyon</w:t>
      </w:r>
      <w:proofErr w:type="spellEnd"/>
      <w:r w:rsidRPr="00810C35">
        <w:rPr>
          <w:rFonts w:cs="Arial"/>
          <w:bCs/>
          <w:color w:val="002060"/>
          <w:u w:color="000000"/>
        </w:rPr>
        <w:t>, dijitalleşme bizim için bir lüks mü? Tam tersi. “Taç kimdeyse güç ondadır” derler. Bugünün tacı, teknolojidir. Bu nedenle, geleceğin güçlü ekonomileri arasında yer almak için, dijitalleşme bizim en büyük kozumuz olacaktır. Bu zorlu dönemin üstesinden gelmek için yapısal sorunlara odaklanmamız ve hiç vakit kaybetmeden bir reform takvimi oluşturmamız gerekiyor.</w:t>
      </w:r>
    </w:p>
    <w:p w14:paraId="5AE1B9CA" w14:textId="77777777" w:rsidR="00810C35" w:rsidRPr="00810C35" w:rsidRDefault="00810C35" w:rsidP="00810C35">
      <w:pPr>
        <w:pStyle w:val="ListeParagraf"/>
        <w:numPr>
          <w:ilvl w:val="0"/>
          <w:numId w:val="31"/>
        </w:numPr>
        <w:spacing w:after="0" w:line="240" w:lineRule="auto"/>
        <w:ind w:left="714" w:hanging="357"/>
        <w:jc w:val="both"/>
        <w:rPr>
          <w:rFonts w:ascii="Calibri" w:eastAsia="Calibri" w:hAnsi="Calibri" w:cs="Arial"/>
          <w:bCs/>
          <w:color w:val="002060"/>
          <w:u w:color="000000"/>
        </w:rPr>
      </w:pPr>
      <w:r w:rsidRPr="00810C35">
        <w:rPr>
          <w:rFonts w:ascii="Calibri" w:eastAsia="Calibri" w:hAnsi="Calibri" w:cs="Arial"/>
          <w:bCs/>
          <w:color w:val="002060"/>
          <w:u w:color="000000"/>
        </w:rPr>
        <w:t>Türkiye ekonomisinin dijital çağın şartlarına uygun teknolojiye, rekabet gücü yüksek sanayi ve hizmetler sektörüne ve modern bir tarım sektörüne ihtiyacı var.</w:t>
      </w:r>
    </w:p>
    <w:p w14:paraId="20A153D9" w14:textId="77777777" w:rsidR="00810C35" w:rsidRPr="00810C35" w:rsidRDefault="00810C35" w:rsidP="00810C35">
      <w:pPr>
        <w:numPr>
          <w:ilvl w:val="0"/>
          <w:numId w:val="31"/>
        </w:numPr>
        <w:spacing w:after="0" w:line="240" w:lineRule="auto"/>
        <w:jc w:val="both"/>
        <w:rPr>
          <w:rFonts w:cs="Arial"/>
          <w:bCs/>
          <w:color w:val="002060"/>
          <w:u w:color="000000"/>
        </w:rPr>
      </w:pPr>
      <w:r w:rsidRPr="00810C35">
        <w:rPr>
          <w:rFonts w:cs="Arial"/>
          <w:bCs/>
          <w:color w:val="002060"/>
          <w:u w:color="000000"/>
        </w:rPr>
        <w:t xml:space="preserve">Verimlilik artışlarıyla büyümenin desteklenmesi ve yatırım ortamının iyileştirilmesi için işgücü, vergi, eğitim, </w:t>
      </w:r>
      <w:proofErr w:type="spellStart"/>
      <w:r w:rsidRPr="00810C35">
        <w:rPr>
          <w:rFonts w:cs="Arial"/>
          <w:bCs/>
          <w:color w:val="002060"/>
          <w:u w:color="000000"/>
        </w:rPr>
        <w:t>inovasyon</w:t>
      </w:r>
      <w:proofErr w:type="spellEnd"/>
      <w:r w:rsidRPr="00810C35">
        <w:rPr>
          <w:rFonts w:cs="Arial"/>
          <w:bCs/>
          <w:color w:val="002060"/>
          <w:u w:color="000000"/>
        </w:rPr>
        <w:t xml:space="preserve"> ve dijitalleşme alanlarında kendimizi geliştirmemiz gerekiyor.</w:t>
      </w:r>
    </w:p>
    <w:p w14:paraId="681A8106" w14:textId="77777777" w:rsidR="00810C35" w:rsidRPr="00810C35" w:rsidRDefault="00810C35" w:rsidP="00810C35">
      <w:pPr>
        <w:spacing w:after="0" w:line="240" w:lineRule="auto"/>
        <w:jc w:val="both"/>
        <w:rPr>
          <w:rFonts w:cs="Arial"/>
          <w:bCs/>
          <w:color w:val="002060"/>
          <w:u w:color="000000"/>
        </w:rPr>
      </w:pPr>
    </w:p>
    <w:p w14:paraId="5BD4B12C" w14:textId="77777777" w:rsidR="00810C35" w:rsidRPr="00810C35" w:rsidRDefault="00810C35" w:rsidP="00810C35">
      <w:pPr>
        <w:spacing w:after="0" w:line="240" w:lineRule="auto"/>
        <w:jc w:val="both"/>
        <w:rPr>
          <w:rFonts w:cs="Arial"/>
          <w:bCs/>
          <w:color w:val="002060"/>
          <w:u w:color="000000"/>
        </w:rPr>
      </w:pPr>
      <w:r w:rsidRPr="00810C35">
        <w:rPr>
          <w:rFonts w:cs="Arial"/>
          <w:bCs/>
          <w:color w:val="002060"/>
          <w:u w:color="000000"/>
        </w:rPr>
        <w:t>Sanayinin dijital dönüşüm sürecinde kendi üretmediğimiz teknolojileri ‘kopyala-yapıştır’ yaklaşımı, sürdürülebilir değildir. Değişimi yakalamak için hem dijital teknolojiyi üretim ekosistemine entegre etmeyi, hem de bu teknolojiyi ülkemizde geliştirmeyi hedeflemeliyiz. Çünkü “Suyu kendinden olmayan her değirmen, bir gün durur.”</w:t>
      </w:r>
    </w:p>
    <w:p w14:paraId="099DD7B4" w14:textId="77777777" w:rsidR="00810C35" w:rsidRPr="00810C35" w:rsidRDefault="00810C35" w:rsidP="00810C35">
      <w:pPr>
        <w:spacing w:after="0" w:line="240" w:lineRule="auto"/>
        <w:jc w:val="both"/>
        <w:rPr>
          <w:rFonts w:cs="Arial"/>
          <w:bCs/>
          <w:color w:val="002060"/>
          <w:u w:color="000000"/>
        </w:rPr>
      </w:pPr>
    </w:p>
    <w:p w14:paraId="0768CB64" w14:textId="77777777" w:rsidR="00810C35" w:rsidRPr="00810C35" w:rsidRDefault="00810C35" w:rsidP="00810C35">
      <w:pPr>
        <w:shd w:val="clear" w:color="auto" w:fill="FFFFFF"/>
        <w:spacing w:after="0" w:line="240" w:lineRule="auto"/>
        <w:jc w:val="both"/>
        <w:rPr>
          <w:rFonts w:cs="Arial"/>
          <w:bCs/>
          <w:color w:val="002060"/>
          <w:u w:color="000000"/>
        </w:rPr>
      </w:pPr>
      <w:r w:rsidRPr="00810C35">
        <w:rPr>
          <w:rFonts w:cs="Arial"/>
          <w:bCs/>
          <w:color w:val="002060"/>
          <w:u w:color="000000"/>
        </w:rPr>
        <w:t>Sayın Bakanım,</w:t>
      </w:r>
    </w:p>
    <w:p w14:paraId="5A4F7B3E" w14:textId="77777777" w:rsidR="00810C35" w:rsidRPr="00810C35" w:rsidRDefault="00810C35" w:rsidP="00810C35">
      <w:pPr>
        <w:spacing w:after="0" w:line="240" w:lineRule="auto"/>
        <w:jc w:val="both"/>
        <w:rPr>
          <w:rFonts w:cs="Arial"/>
          <w:bCs/>
          <w:color w:val="002060"/>
          <w:u w:color="000000"/>
        </w:rPr>
      </w:pPr>
      <w:r w:rsidRPr="00810C35">
        <w:rPr>
          <w:rFonts w:cs="Arial"/>
          <w:bCs/>
          <w:color w:val="002060"/>
          <w:u w:color="000000"/>
        </w:rPr>
        <w:t xml:space="preserve">Bu noktada özel sektör-kamu-akademi </w:t>
      </w:r>
      <w:proofErr w:type="gramStart"/>
      <w:r w:rsidRPr="00810C35">
        <w:rPr>
          <w:rFonts w:cs="Arial"/>
          <w:bCs/>
          <w:color w:val="002060"/>
          <w:u w:color="000000"/>
        </w:rPr>
        <w:t>işbirliğince</w:t>
      </w:r>
      <w:proofErr w:type="gramEnd"/>
      <w:r w:rsidRPr="00810C35">
        <w:rPr>
          <w:rFonts w:cs="Arial"/>
          <w:bCs/>
          <w:color w:val="002060"/>
          <w:u w:color="000000"/>
        </w:rPr>
        <w:t xml:space="preserve"> desteklenecek, sürdürülebilir bir </w:t>
      </w:r>
      <w:proofErr w:type="spellStart"/>
      <w:r w:rsidRPr="00810C35">
        <w:rPr>
          <w:rFonts w:cs="Arial"/>
          <w:bCs/>
          <w:color w:val="002060"/>
          <w:u w:color="000000"/>
        </w:rPr>
        <w:t>inovasyon</w:t>
      </w:r>
      <w:proofErr w:type="spellEnd"/>
      <w:r w:rsidRPr="00810C35">
        <w:rPr>
          <w:rFonts w:cs="Arial"/>
          <w:bCs/>
          <w:color w:val="002060"/>
          <w:u w:color="000000"/>
        </w:rPr>
        <w:t xml:space="preserve"> ekosistemi yaratılması çok önemli.</w:t>
      </w:r>
    </w:p>
    <w:p w14:paraId="3637D10A" w14:textId="77777777" w:rsidR="00810C35" w:rsidRPr="00810C35" w:rsidRDefault="00810C35" w:rsidP="00810C35">
      <w:pPr>
        <w:numPr>
          <w:ilvl w:val="0"/>
          <w:numId w:val="34"/>
        </w:numPr>
        <w:spacing w:after="0" w:line="240" w:lineRule="auto"/>
        <w:jc w:val="both"/>
        <w:rPr>
          <w:rFonts w:cs="Arial"/>
          <w:bCs/>
          <w:color w:val="002060"/>
          <w:u w:color="000000"/>
        </w:rPr>
      </w:pPr>
      <w:r w:rsidRPr="00810C35">
        <w:rPr>
          <w:rFonts w:cs="Arial"/>
          <w:bCs/>
          <w:color w:val="002060"/>
          <w:u w:color="000000"/>
        </w:rPr>
        <w:t>Şirketlerin dijital dönüşümü ile yaratılan ek kar, yeni yatırımların finansmanına yönlendirilerek şirket içinde bir “</w:t>
      </w:r>
      <w:proofErr w:type="spellStart"/>
      <w:r w:rsidRPr="00810C35">
        <w:rPr>
          <w:rFonts w:cs="Arial"/>
          <w:bCs/>
          <w:color w:val="002060"/>
          <w:u w:color="000000"/>
        </w:rPr>
        <w:t>inovasyon</w:t>
      </w:r>
      <w:proofErr w:type="spellEnd"/>
      <w:r w:rsidRPr="00810C35">
        <w:rPr>
          <w:rFonts w:cs="Arial"/>
          <w:bCs/>
          <w:color w:val="002060"/>
          <w:u w:color="000000"/>
        </w:rPr>
        <w:t xml:space="preserve"> döngüsü” oluşturulmalı ve yatırımların sürekliliği sağlanmalı.</w:t>
      </w:r>
    </w:p>
    <w:p w14:paraId="165B4C78" w14:textId="77777777" w:rsidR="00810C35" w:rsidRPr="00810C35" w:rsidRDefault="00810C35" w:rsidP="00810C35">
      <w:pPr>
        <w:numPr>
          <w:ilvl w:val="0"/>
          <w:numId w:val="34"/>
        </w:numPr>
        <w:spacing w:after="0" w:line="240" w:lineRule="auto"/>
        <w:jc w:val="both"/>
        <w:rPr>
          <w:rFonts w:cs="Arial"/>
          <w:bCs/>
          <w:color w:val="002060"/>
          <w:u w:color="000000"/>
        </w:rPr>
      </w:pPr>
      <w:r w:rsidRPr="00810C35">
        <w:rPr>
          <w:rFonts w:cs="Arial"/>
          <w:bCs/>
          <w:color w:val="002060"/>
          <w:u w:color="000000"/>
        </w:rPr>
        <w:t xml:space="preserve">Öte yandan, bilimsel araştırmaların yenilikçi ürünlere dönüştürülmesi ve ekonomik değerin yaratılması için </w:t>
      </w:r>
      <w:proofErr w:type="gramStart"/>
      <w:r w:rsidRPr="00810C35">
        <w:rPr>
          <w:rFonts w:cs="Arial"/>
          <w:bCs/>
          <w:color w:val="002060"/>
          <w:u w:color="000000"/>
        </w:rPr>
        <w:t>üniversite -</w:t>
      </w:r>
      <w:proofErr w:type="gramEnd"/>
      <w:r w:rsidRPr="00810C35">
        <w:rPr>
          <w:rFonts w:cs="Arial"/>
          <w:bCs/>
          <w:color w:val="002060"/>
          <w:u w:color="000000"/>
        </w:rPr>
        <w:t xml:space="preserve"> sanayi arasında bir köprü görevi görebilecek yüksek teknoloji enstitüleri kurulmalıdır.</w:t>
      </w:r>
    </w:p>
    <w:p w14:paraId="47915748" w14:textId="77777777" w:rsidR="00810C35" w:rsidRPr="00810C35" w:rsidRDefault="00810C35" w:rsidP="00810C35">
      <w:pPr>
        <w:numPr>
          <w:ilvl w:val="0"/>
          <w:numId w:val="34"/>
        </w:numPr>
        <w:spacing w:after="0" w:line="240" w:lineRule="auto"/>
        <w:jc w:val="both"/>
        <w:rPr>
          <w:rFonts w:cs="Arial"/>
          <w:bCs/>
          <w:color w:val="002060"/>
          <w:u w:color="000000"/>
        </w:rPr>
      </w:pPr>
      <w:r w:rsidRPr="00810C35">
        <w:rPr>
          <w:rFonts w:cs="Arial"/>
          <w:bCs/>
          <w:color w:val="002060"/>
          <w:u w:color="000000"/>
        </w:rPr>
        <w:t xml:space="preserve">Şirketler tarafından akademi ile </w:t>
      </w:r>
      <w:proofErr w:type="gramStart"/>
      <w:r w:rsidRPr="00810C35">
        <w:rPr>
          <w:rFonts w:cs="Arial"/>
          <w:bCs/>
          <w:color w:val="002060"/>
          <w:u w:color="000000"/>
        </w:rPr>
        <w:t>işbirliği</w:t>
      </w:r>
      <w:proofErr w:type="gramEnd"/>
      <w:r w:rsidRPr="00810C35">
        <w:rPr>
          <w:rFonts w:cs="Arial"/>
          <w:bCs/>
          <w:color w:val="002060"/>
          <w:u w:color="000000"/>
        </w:rPr>
        <w:t xml:space="preserve"> içerisinde kurulacak Ar-Ge ve </w:t>
      </w:r>
      <w:proofErr w:type="spellStart"/>
      <w:r w:rsidRPr="00810C35">
        <w:rPr>
          <w:rFonts w:cs="Arial"/>
          <w:bCs/>
          <w:color w:val="002060"/>
          <w:u w:color="000000"/>
        </w:rPr>
        <w:t>inovasyon</w:t>
      </w:r>
      <w:proofErr w:type="spellEnd"/>
      <w:r w:rsidRPr="00810C35">
        <w:rPr>
          <w:rFonts w:cs="Arial"/>
          <w:bCs/>
          <w:color w:val="002060"/>
          <w:u w:color="000000"/>
        </w:rPr>
        <w:t xml:space="preserve"> merkezlerinin kamu tarafından teşvik edilmesi de yararlı olacaktır.</w:t>
      </w:r>
    </w:p>
    <w:p w14:paraId="2DCE4E22" w14:textId="77777777" w:rsidR="00810C35" w:rsidRPr="00810C35" w:rsidRDefault="00810C35" w:rsidP="00810C35">
      <w:pPr>
        <w:numPr>
          <w:ilvl w:val="0"/>
          <w:numId w:val="34"/>
        </w:numPr>
        <w:spacing w:after="0" w:line="240" w:lineRule="auto"/>
        <w:jc w:val="both"/>
        <w:rPr>
          <w:rFonts w:cs="Arial"/>
          <w:bCs/>
          <w:color w:val="002060"/>
          <w:u w:color="000000"/>
        </w:rPr>
      </w:pPr>
      <w:r w:rsidRPr="00810C35">
        <w:rPr>
          <w:rFonts w:cs="Arial"/>
          <w:bCs/>
          <w:color w:val="002060"/>
          <w:u w:color="000000"/>
        </w:rPr>
        <w:t>Mevcut koşullarda büyümenin motoru görevini üstlenen otomobil ve makine gibi “orta-yüksek teknoloji” ve tekstil ve hazır giyim gibi “emek yoğun” sektörlerde dijital teknolojilerin hızla yaygınlaştırılması dönüşümü güçlendirecektir.</w:t>
      </w:r>
    </w:p>
    <w:p w14:paraId="5E98342F" w14:textId="77777777" w:rsidR="00810C35" w:rsidRPr="00810C35" w:rsidRDefault="00810C35" w:rsidP="00810C35">
      <w:pPr>
        <w:spacing w:after="0" w:line="240" w:lineRule="auto"/>
        <w:ind w:left="1080"/>
        <w:jc w:val="both"/>
        <w:rPr>
          <w:rFonts w:cs="Arial"/>
          <w:bCs/>
          <w:color w:val="002060"/>
          <w:u w:color="000000"/>
        </w:rPr>
      </w:pPr>
    </w:p>
    <w:p w14:paraId="1016D402" w14:textId="77777777" w:rsidR="00810C35" w:rsidRPr="00810C35" w:rsidRDefault="00810C35" w:rsidP="00810C35">
      <w:pPr>
        <w:spacing w:after="0" w:line="240" w:lineRule="auto"/>
        <w:jc w:val="both"/>
        <w:rPr>
          <w:rFonts w:cs="Arial"/>
          <w:bCs/>
          <w:color w:val="002060"/>
          <w:u w:color="000000"/>
        </w:rPr>
      </w:pPr>
      <w:r w:rsidRPr="00810C35">
        <w:rPr>
          <w:rFonts w:cs="Arial"/>
          <w:bCs/>
          <w:color w:val="002060"/>
          <w:u w:color="000000"/>
        </w:rPr>
        <w:t>Değerli Konuklar,</w:t>
      </w:r>
    </w:p>
    <w:p w14:paraId="56CFF78A" w14:textId="77777777" w:rsidR="00810C35" w:rsidRPr="00810C35" w:rsidRDefault="00810C35" w:rsidP="00810C35">
      <w:pPr>
        <w:spacing w:after="0" w:line="240" w:lineRule="auto"/>
        <w:jc w:val="both"/>
        <w:rPr>
          <w:rFonts w:cs="Arial"/>
          <w:bCs/>
          <w:color w:val="002060"/>
          <w:u w:color="000000"/>
        </w:rPr>
      </w:pPr>
      <w:r w:rsidRPr="00810C35">
        <w:rPr>
          <w:rFonts w:cs="Arial"/>
          <w:bCs/>
          <w:color w:val="002060"/>
          <w:u w:color="000000"/>
        </w:rPr>
        <w:t>Bugün aramızda yenilikçi ürün üreten ve süreç geliştiren çok kıymetli firmalar ve temsilcileri var. Eminim her biriniz, verimlilik ve rekabet baskısının ne kadar yüksek olduğunu her gün hissediyorsunuzdur. Burada en kritik faktör, nitelikli insan kaynağı.</w:t>
      </w:r>
    </w:p>
    <w:p w14:paraId="0358466C" w14:textId="77777777" w:rsidR="00810C35" w:rsidRPr="00810C35" w:rsidRDefault="00810C35" w:rsidP="00810C35">
      <w:pPr>
        <w:pStyle w:val="NormalWeb"/>
        <w:shd w:val="clear" w:color="auto" w:fill="FFFFFF"/>
        <w:spacing w:before="0" w:beforeAutospacing="0" w:after="0" w:afterAutospacing="0"/>
        <w:jc w:val="both"/>
        <w:rPr>
          <w:rFonts w:ascii="Calibri" w:eastAsia="Calibri" w:hAnsi="Calibri" w:cs="Arial"/>
          <w:bCs/>
          <w:color w:val="002060"/>
          <w:sz w:val="22"/>
          <w:szCs w:val="22"/>
          <w:u w:color="000000"/>
          <w:lang w:eastAsia="en-US"/>
        </w:rPr>
      </w:pPr>
    </w:p>
    <w:p w14:paraId="6C92562D" w14:textId="77777777" w:rsidR="00810C35" w:rsidRPr="00810C35" w:rsidRDefault="00810C35" w:rsidP="00810C35">
      <w:pPr>
        <w:pStyle w:val="NormalWeb"/>
        <w:shd w:val="clear" w:color="auto" w:fill="FFFFFF"/>
        <w:spacing w:before="0" w:beforeAutospacing="0" w:after="0" w:afterAutospacing="0"/>
        <w:jc w:val="both"/>
        <w:rPr>
          <w:rFonts w:ascii="Calibri" w:eastAsia="Calibri" w:hAnsi="Calibri" w:cs="Arial"/>
          <w:bCs/>
          <w:color w:val="002060"/>
          <w:sz w:val="22"/>
          <w:szCs w:val="22"/>
          <w:u w:color="000000"/>
          <w:lang w:eastAsia="en-US"/>
        </w:rPr>
      </w:pPr>
      <w:r w:rsidRPr="00810C35">
        <w:rPr>
          <w:rFonts w:ascii="Calibri" w:eastAsia="Calibri" w:hAnsi="Calibri" w:cs="Arial"/>
          <w:bCs/>
          <w:color w:val="002060"/>
          <w:sz w:val="22"/>
          <w:szCs w:val="22"/>
          <w:u w:color="000000"/>
          <w:lang w:eastAsia="en-US"/>
        </w:rPr>
        <w:t>Eğitimin önemi, burada ortaya çıkıyor. Teknolojinin gücüne inanıyorum ama eğitimin gücüne daha çok inanıyorum. Eğitimi çekip aldığınızda, teknoloji-</w:t>
      </w:r>
      <w:proofErr w:type="spellStart"/>
      <w:r w:rsidRPr="00810C35">
        <w:rPr>
          <w:rFonts w:ascii="Calibri" w:eastAsia="Calibri" w:hAnsi="Calibri" w:cs="Arial"/>
          <w:bCs/>
          <w:color w:val="002060"/>
          <w:sz w:val="22"/>
          <w:szCs w:val="22"/>
          <w:u w:color="000000"/>
          <w:lang w:eastAsia="en-US"/>
        </w:rPr>
        <w:t>inovasyon</w:t>
      </w:r>
      <w:proofErr w:type="spellEnd"/>
      <w:r w:rsidRPr="00810C35">
        <w:rPr>
          <w:rFonts w:ascii="Calibri" w:eastAsia="Calibri" w:hAnsi="Calibri" w:cs="Arial"/>
          <w:bCs/>
          <w:color w:val="002060"/>
          <w:sz w:val="22"/>
          <w:szCs w:val="22"/>
          <w:u w:color="000000"/>
          <w:lang w:eastAsia="en-US"/>
        </w:rPr>
        <w:t xml:space="preserve">-dijitalleşmeyi adeta aç-susuz bırakırsınız. Bu </w:t>
      </w:r>
      <w:r w:rsidRPr="00810C35">
        <w:rPr>
          <w:rFonts w:ascii="Calibri" w:eastAsia="Calibri" w:hAnsi="Calibri" w:cs="Arial"/>
          <w:bCs/>
          <w:color w:val="002060"/>
          <w:sz w:val="22"/>
          <w:szCs w:val="22"/>
          <w:u w:color="000000"/>
          <w:lang w:eastAsia="en-US"/>
        </w:rPr>
        <w:lastRenderedPageBreak/>
        <w:t xml:space="preserve">çağda bilimsel eğitimle analitik, yaratıcı, yenilikçi, disiplinler arası düşünebilen bireylere her şeyden daha çok ihtiyacımız var. </w:t>
      </w:r>
    </w:p>
    <w:p w14:paraId="4500FE59" w14:textId="77777777" w:rsidR="00810C35" w:rsidRPr="00810C35" w:rsidRDefault="00810C35" w:rsidP="00810C35">
      <w:pPr>
        <w:pStyle w:val="NormalWeb"/>
        <w:shd w:val="clear" w:color="auto" w:fill="FFFFFF"/>
        <w:spacing w:before="0" w:beforeAutospacing="0" w:after="0" w:afterAutospacing="0"/>
        <w:jc w:val="both"/>
        <w:rPr>
          <w:rFonts w:ascii="Calibri" w:eastAsia="Calibri" w:hAnsi="Calibri" w:cs="Arial"/>
          <w:bCs/>
          <w:color w:val="002060"/>
          <w:sz w:val="22"/>
          <w:szCs w:val="22"/>
          <w:u w:color="000000"/>
          <w:lang w:eastAsia="en-US"/>
        </w:rPr>
      </w:pPr>
    </w:p>
    <w:p w14:paraId="522A7BDD" w14:textId="77777777" w:rsidR="00810C35" w:rsidRPr="00810C35" w:rsidRDefault="00810C35" w:rsidP="00810C35">
      <w:pPr>
        <w:pStyle w:val="NormalWeb"/>
        <w:shd w:val="clear" w:color="auto" w:fill="FFFFFF"/>
        <w:spacing w:before="0" w:beforeAutospacing="0" w:after="0" w:afterAutospacing="0"/>
        <w:jc w:val="both"/>
        <w:rPr>
          <w:rFonts w:ascii="Calibri" w:eastAsia="Calibri" w:hAnsi="Calibri" w:cs="Arial"/>
          <w:bCs/>
          <w:color w:val="002060"/>
          <w:sz w:val="22"/>
          <w:szCs w:val="22"/>
          <w:u w:color="000000"/>
          <w:lang w:eastAsia="en-US"/>
        </w:rPr>
      </w:pPr>
      <w:r w:rsidRPr="00810C35">
        <w:rPr>
          <w:rFonts w:ascii="Calibri" w:eastAsia="Calibri" w:hAnsi="Calibri" w:cs="Arial"/>
          <w:bCs/>
          <w:color w:val="002060"/>
          <w:sz w:val="22"/>
          <w:szCs w:val="22"/>
          <w:u w:color="000000"/>
          <w:lang w:eastAsia="en-US"/>
        </w:rPr>
        <w:t>Okul öncesinden yükseköğrenime STEM+A eğitiminin, yani fen, teknoloji, mühendislik, matematik, sanat disiplinlerinin birbiriyle bağlantılı şekilde ele alındığı eğitim yaklaşımının yaygınlaşmasını önemsiyoruz. İyi bir eğitimle, insan değişir. İnsan değişirse, dünya değişir.</w:t>
      </w:r>
    </w:p>
    <w:p w14:paraId="42DEBDD4" w14:textId="77777777" w:rsidR="00810C35" w:rsidRPr="00810C35" w:rsidRDefault="00810C35" w:rsidP="00810C35">
      <w:pPr>
        <w:pStyle w:val="NormalWeb"/>
        <w:shd w:val="clear" w:color="auto" w:fill="FFFFFF"/>
        <w:spacing w:before="0" w:beforeAutospacing="0" w:after="0" w:afterAutospacing="0"/>
        <w:jc w:val="both"/>
        <w:rPr>
          <w:rFonts w:ascii="Calibri" w:eastAsia="Calibri" w:hAnsi="Calibri" w:cs="Arial"/>
          <w:bCs/>
          <w:color w:val="002060"/>
          <w:sz w:val="22"/>
          <w:szCs w:val="22"/>
          <w:u w:color="000000"/>
          <w:lang w:eastAsia="en-US"/>
        </w:rPr>
      </w:pPr>
    </w:p>
    <w:p w14:paraId="7625411C" w14:textId="77777777" w:rsidR="00810C35" w:rsidRPr="00810C35" w:rsidRDefault="00810C35" w:rsidP="00810C35">
      <w:pPr>
        <w:spacing w:after="0" w:line="240" w:lineRule="auto"/>
        <w:jc w:val="both"/>
        <w:rPr>
          <w:rFonts w:cs="Arial"/>
          <w:bCs/>
          <w:color w:val="002060"/>
          <w:u w:color="000000"/>
        </w:rPr>
      </w:pPr>
      <w:r w:rsidRPr="00810C35">
        <w:rPr>
          <w:rFonts w:cs="Arial"/>
          <w:bCs/>
          <w:color w:val="002060"/>
          <w:u w:color="000000"/>
        </w:rPr>
        <w:t xml:space="preserve">Bildiğiniz üzere, bu yılki Teknoloji Ödülleri’ne “Üniversite-Sanayi </w:t>
      </w:r>
      <w:proofErr w:type="gramStart"/>
      <w:r w:rsidRPr="00810C35">
        <w:rPr>
          <w:rFonts w:cs="Arial"/>
          <w:bCs/>
          <w:color w:val="002060"/>
          <w:u w:color="000000"/>
        </w:rPr>
        <w:t>İşbirliği</w:t>
      </w:r>
      <w:proofErr w:type="gramEnd"/>
      <w:r w:rsidRPr="00810C35">
        <w:rPr>
          <w:rFonts w:cs="Arial"/>
          <w:bCs/>
          <w:color w:val="002060"/>
          <w:u w:color="000000"/>
        </w:rPr>
        <w:t>” kategorisini ekledik. Ülkemizde çok değerli üniversitelerimiz var. Üniversitelerimizin dünyada hak ettikleri daha da iyi yerleri almalarının, ülkemizde özgür düşünce ortamının daha fazla sağlanmasıyla mümkün olacağına inanıyorum. Bu işin temeli ise sağlam bir demokrasi kültürü ve özgürlük alanlarının genişletilmesidir.</w:t>
      </w:r>
    </w:p>
    <w:p w14:paraId="0E3FB9E0" w14:textId="77777777" w:rsidR="00810C35" w:rsidRPr="00810C35" w:rsidRDefault="00810C35" w:rsidP="00810C35">
      <w:pPr>
        <w:shd w:val="clear" w:color="auto" w:fill="FFFFFF"/>
        <w:spacing w:after="0" w:line="240" w:lineRule="auto"/>
        <w:jc w:val="both"/>
        <w:rPr>
          <w:rFonts w:cs="Arial"/>
          <w:bCs/>
          <w:color w:val="002060"/>
          <w:u w:color="000000"/>
        </w:rPr>
      </w:pPr>
    </w:p>
    <w:p w14:paraId="3DCA6CAA" w14:textId="77777777" w:rsidR="00810C35" w:rsidRPr="00810C35" w:rsidRDefault="00810C35" w:rsidP="00810C35">
      <w:pPr>
        <w:shd w:val="clear" w:color="auto" w:fill="FFFFFF"/>
        <w:spacing w:after="0" w:line="240" w:lineRule="auto"/>
        <w:jc w:val="both"/>
        <w:rPr>
          <w:rFonts w:cs="Arial"/>
          <w:bCs/>
          <w:color w:val="002060"/>
          <w:u w:color="000000"/>
        </w:rPr>
      </w:pPr>
      <w:r w:rsidRPr="00810C35">
        <w:rPr>
          <w:rFonts w:cs="Arial"/>
          <w:bCs/>
          <w:color w:val="002060"/>
          <w:u w:color="000000"/>
        </w:rPr>
        <w:t xml:space="preserve">“Değişim hiç bu kadar hızlı olmamıştı, ama bundan sonra da artık bir daha hiç bu kadar yavaş olmayacak”. Her yeniliğin çok çabuk eskidiği ve değişimin neredeyse tek değişmeyen şey olduğu günümüz dünyasında, ekonomik kalkınmanın lokomotifi yenilikçiliktir. Küresel düzende ‘bilgiye sahip olmak’ en değerli güçtür. Dün sahip olduğumuz avantajların yerini, yarının trendleri alacak. Bir kurum ya da bir ülke bir şeyleri eksik ya da yanlış yapmış olmasa </w:t>
      </w:r>
      <w:proofErr w:type="gramStart"/>
      <w:r w:rsidRPr="00810C35">
        <w:rPr>
          <w:rFonts w:cs="Arial"/>
          <w:bCs/>
          <w:color w:val="002060"/>
          <w:u w:color="000000"/>
        </w:rPr>
        <w:t>da,</w:t>
      </w:r>
      <w:proofErr w:type="gramEnd"/>
      <w:r w:rsidRPr="00810C35">
        <w:rPr>
          <w:rFonts w:cs="Arial"/>
          <w:bCs/>
          <w:color w:val="002060"/>
          <w:u w:color="000000"/>
        </w:rPr>
        <w:t xml:space="preserve"> sırf rakiplerin trendleri yakalaması ve avantaja dönüştürmesi nedeniyle rekabet avantajını kaybedip başarısızlığa sürüklenebilir.</w:t>
      </w:r>
    </w:p>
    <w:p w14:paraId="19B788A2" w14:textId="77777777" w:rsidR="00810C35" w:rsidRPr="00810C35" w:rsidRDefault="00810C35" w:rsidP="00810C35">
      <w:pPr>
        <w:spacing w:after="0" w:line="240" w:lineRule="auto"/>
        <w:jc w:val="both"/>
        <w:rPr>
          <w:rFonts w:cs="Arial"/>
          <w:bCs/>
          <w:color w:val="002060"/>
          <w:u w:color="000000"/>
        </w:rPr>
      </w:pPr>
    </w:p>
    <w:p w14:paraId="13546EBC" w14:textId="4FA2DF53" w:rsidR="00810C35" w:rsidRPr="00810C35" w:rsidRDefault="00810C35" w:rsidP="003A07AA">
      <w:pPr>
        <w:spacing w:after="0" w:line="240" w:lineRule="auto"/>
        <w:jc w:val="both"/>
        <w:rPr>
          <w:rFonts w:cs="Arial"/>
          <w:bCs/>
          <w:color w:val="002060"/>
          <w:u w:color="000000"/>
        </w:rPr>
      </w:pPr>
      <w:r w:rsidRPr="00810C35">
        <w:rPr>
          <w:rFonts w:cs="Arial"/>
          <w:bCs/>
          <w:color w:val="002060"/>
          <w:u w:color="000000"/>
        </w:rPr>
        <w:t xml:space="preserve">Cesaret ve esaret arasında sadece bir harf fark vardır. Günümüzün dünyasında bilim ve teknolojide cesur adımlar atmazsak küresel rekabet çağında bunun sonu maalesef </w:t>
      </w:r>
      <w:r w:rsidR="00103B3D">
        <w:rPr>
          <w:rFonts w:cs="Arial"/>
          <w:bCs/>
          <w:color w:val="002060"/>
          <w:u w:color="000000"/>
        </w:rPr>
        <w:t xml:space="preserve">ekonomide </w:t>
      </w:r>
      <w:r w:rsidRPr="00810C35">
        <w:rPr>
          <w:rFonts w:cs="Arial"/>
          <w:bCs/>
          <w:color w:val="002060"/>
          <w:u w:color="000000"/>
        </w:rPr>
        <w:t xml:space="preserve">esarettir. Bu nedenle, bilim ve teknolojide ilerlemek, her şeyden önce </w:t>
      </w:r>
      <w:r w:rsidR="003A07AA">
        <w:rPr>
          <w:rFonts w:cs="Arial"/>
          <w:bCs/>
          <w:color w:val="002060"/>
          <w:u w:color="000000"/>
        </w:rPr>
        <w:t xml:space="preserve">bir milli menfaat meselesidir. </w:t>
      </w:r>
    </w:p>
    <w:p w14:paraId="2928DC4B" w14:textId="77777777" w:rsidR="00810C35" w:rsidRPr="00810C35" w:rsidRDefault="00810C35" w:rsidP="00810C35">
      <w:pPr>
        <w:shd w:val="clear" w:color="auto" w:fill="FFFFFF"/>
        <w:spacing w:after="0" w:line="240" w:lineRule="auto"/>
        <w:jc w:val="both"/>
        <w:rPr>
          <w:rFonts w:cs="Arial"/>
          <w:bCs/>
          <w:color w:val="002060"/>
          <w:u w:color="000000"/>
        </w:rPr>
      </w:pPr>
    </w:p>
    <w:p w14:paraId="1F97F35A" w14:textId="77777777" w:rsidR="00810C35" w:rsidRPr="00810C35" w:rsidRDefault="00810C35" w:rsidP="00810C35">
      <w:pPr>
        <w:shd w:val="clear" w:color="auto" w:fill="FFFFFF"/>
        <w:spacing w:after="0" w:line="240" w:lineRule="auto"/>
        <w:jc w:val="both"/>
        <w:rPr>
          <w:rFonts w:cs="Arial"/>
          <w:bCs/>
          <w:color w:val="002060"/>
          <w:u w:color="000000"/>
        </w:rPr>
      </w:pPr>
      <w:r w:rsidRPr="00810C35">
        <w:rPr>
          <w:rFonts w:cs="Arial"/>
          <w:bCs/>
          <w:color w:val="002060"/>
          <w:u w:color="000000"/>
        </w:rPr>
        <w:t>Değerli Konuklar,</w:t>
      </w:r>
    </w:p>
    <w:p w14:paraId="235F8FD3" w14:textId="00295433" w:rsidR="00810C35" w:rsidRPr="00810C35" w:rsidRDefault="00810C35" w:rsidP="00810C35">
      <w:pPr>
        <w:spacing w:after="0" w:line="240" w:lineRule="auto"/>
        <w:jc w:val="both"/>
        <w:rPr>
          <w:rFonts w:cs="Arial"/>
          <w:bCs/>
          <w:color w:val="002060"/>
          <w:u w:color="000000"/>
        </w:rPr>
      </w:pPr>
      <w:r w:rsidRPr="00810C35">
        <w:rPr>
          <w:rFonts w:cs="Arial"/>
          <w:bCs/>
          <w:color w:val="002060"/>
          <w:u w:color="000000"/>
        </w:rPr>
        <w:t>Sözlerime son vermeden önce, 13. Teknoloji Ödülleri’ne başvuran tüm firmalarımızı gönülden tebrik ediyorum. Finale kalan ve kal</w:t>
      </w:r>
      <w:r w:rsidR="00022CAC">
        <w:rPr>
          <w:rFonts w:cs="Arial"/>
          <w:bCs/>
          <w:color w:val="002060"/>
          <w:u w:color="000000"/>
        </w:rPr>
        <w:t>a</w:t>
      </w:r>
      <w:r w:rsidRPr="00810C35">
        <w:rPr>
          <w:rFonts w:cs="Arial"/>
          <w:bCs/>
          <w:color w:val="002060"/>
          <w:u w:color="000000"/>
        </w:rPr>
        <w:t xml:space="preserve">mayan, ödül kazanacak olan ve olmayan tüm firmalarımız, Türkiye’nin dijital dönüşüm sürecinde eşit derecede önemli role sahiptir. Sizlerin teknoloji atılımı için yaptığınız her yatırım, attığınız her adım ve almaya cesaret ettiğiniz her risk, bu güzel ülkenin teknoloji birikimini yukarı taşıyacak. Bu uğurda, kaybetmek de kazanmaktır! </w:t>
      </w:r>
    </w:p>
    <w:p w14:paraId="241D5A1C" w14:textId="77777777" w:rsidR="00810C35" w:rsidRPr="00810C35" w:rsidRDefault="00810C35" w:rsidP="00810C35">
      <w:pPr>
        <w:spacing w:after="0" w:line="240" w:lineRule="auto"/>
        <w:jc w:val="both"/>
        <w:rPr>
          <w:rFonts w:cs="Arial"/>
          <w:bCs/>
          <w:color w:val="002060"/>
          <w:u w:color="000000"/>
        </w:rPr>
      </w:pPr>
    </w:p>
    <w:p w14:paraId="1516B074" w14:textId="77777777" w:rsidR="00810C35" w:rsidRPr="00810C35" w:rsidRDefault="00810C35" w:rsidP="00810C35">
      <w:pPr>
        <w:spacing w:after="0" w:line="240" w:lineRule="auto"/>
        <w:jc w:val="both"/>
        <w:rPr>
          <w:rFonts w:cs="Arial"/>
          <w:bCs/>
          <w:color w:val="002060"/>
          <w:u w:color="000000"/>
        </w:rPr>
      </w:pPr>
      <w:r w:rsidRPr="00810C35">
        <w:rPr>
          <w:rFonts w:cs="Arial"/>
          <w:bCs/>
          <w:color w:val="002060"/>
          <w:u w:color="000000"/>
        </w:rPr>
        <w:t>Bize düşen, ortak güçlü geleceğimiz için güçlerimizi birleştirme</w:t>
      </w:r>
      <w:bookmarkStart w:id="1" w:name="_GoBack"/>
      <w:bookmarkEnd w:id="1"/>
      <w:r w:rsidRPr="00810C35">
        <w:rPr>
          <w:rFonts w:cs="Arial"/>
          <w:bCs/>
          <w:color w:val="002060"/>
          <w:u w:color="000000"/>
        </w:rPr>
        <w:t>ktir. Unutmayalım ki “Yetenek maçı kazandırır, takım oyunu ise şampiyonlukları”. Ve teknoloji yarışında Türkiye’ye şampiyonluk yarışır!</w:t>
      </w:r>
    </w:p>
    <w:p w14:paraId="227C022C" w14:textId="77777777" w:rsidR="00810C35" w:rsidRPr="00810C35" w:rsidRDefault="00810C35" w:rsidP="00810C35">
      <w:pPr>
        <w:spacing w:after="0" w:line="240" w:lineRule="auto"/>
        <w:jc w:val="both"/>
        <w:rPr>
          <w:rFonts w:cs="Arial"/>
          <w:bCs/>
          <w:color w:val="002060"/>
          <w:u w:color="000000"/>
        </w:rPr>
      </w:pPr>
    </w:p>
    <w:p w14:paraId="0A6C1606" w14:textId="77777777" w:rsidR="00810C35" w:rsidRPr="00810C35" w:rsidRDefault="00810C35" w:rsidP="00810C35">
      <w:pPr>
        <w:spacing w:after="0" w:line="240" w:lineRule="auto"/>
        <w:jc w:val="both"/>
        <w:rPr>
          <w:rFonts w:cs="Arial"/>
          <w:bCs/>
          <w:color w:val="002060"/>
          <w:u w:color="000000"/>
        </w:rPr>
      </w:pPr>
      <w:r w:rsidRPr="00810C35">
        <w:rPr>
          <w:rFonts w:cs="Arial"/>
          <w:bCs/>
          <w:color w:val="002060"/>
          <w:u w:color="000000"/>
        </w:rPr>
        <w:t>“İstediğiniz geleceği yaratmaya çalışmazsanız, elde ettiğiniz geleceğe katlanmak durumunda kalırsınız” derler.  Emin olun, hep birlikte taşın altına elimizi koyarsak, hayal ettiğimiz yarınlar, yarınlara kalmaz.</w:t>
      </w:r>
    </w:p>
    <w:p w14:paraId="6F9594F5" w14:textId="77777777" w:rsidR="00810C35" w:rsidRPr="00810C35" w:rsidRDefault="00810C35" w:rsidP="00810C35">
      <w:pPr>
        <w:spacing w:after="0" w:line="240" w:lineRule="auto"/>
        <w:jc w:val="both"/>
        <w:rPr>
          <w:rFonts w:cs="Arial"/>
          <w:bCs/>
          <w:color w:val="002060"/>
          <w:u w:color="000000"/>
        </w:rPr>
      </w:pPr>
    </w:p>
    <w:p w14:paraId="58805E5C" w14:textId="77777777" w:rsidR="00810C35" w:rsidRPr="00810C35" w:rsidRDefault="00810C35" w:rsidP="00810C35">
      <w:pPr>
        <w:shd w:val="clear" w:color="auto" w:fill="FFFFFF"/>
        <w:spacing w:after="0" w:line="240" w:lineRule="auto"/>
        <w:jc w:val="both"/>
        <w:rPr>
          <w:rFonts w:cs="Arial"/>
          <w:bCs/>
          <w:color w:val="002060"/>
          <w:u w:color="000000"/>
        </w:rPr>
      </w:pPr>
      <w:r w:rsidRPr="00810C35">
        <w:rPr>
          <w:rFonts w:cs="Arial"/>
          <w:bCs/>
          <w:color w:val="002060"/>
          <w:u w:color="000000"/>
        </w:rPr>
        <w:t>Bu değerli etkinliğin Türkiye’nin dijitalleşme süreçlerine katkı sağlaması temennisiyle hepinizi tekrar TÜSİAD Yönetim Kurulu adına saygıyla selamlıyorum.</w:t>
      </w:r>
    </w:p>
    <w:p w14:paraId="4FB0C3DE" w14:textId="77777777" w:rsidR="00810C35" w:rsidRPr="00810C35" w:rsidRDefault="00810C35" w:rsidP="00810C35">
      <w:pPr>
        <w:shd w:val="clear" w:color="auto" w:fill="FFFFFF"/>
        <w:spacing w:after="0" w:line="240" w:lineRule="auto"/>
        <w:jc w:val="both"/>
        <w:rPr>
          <w:rFonts w:cs="Arial"/>
          <w:bCs/>
          <w:color w:val="002060"/>
          <w:u w:color="000000"/>
        </w:rPr>
      </w:pPr>
    </w:p>
    <w:p w14:paraId="4B56EA53" w14:textId="77777777" w:rsidR="00810C35" w:rsidRPr="00810C35" w:rsidRDefault="00810C35" w:rsidP="00810C35">
      <w:pPr>
        <w:shd w:val="clear" w:color="auto" w:fill="FFFFFF"/>
        <w:spacing w:after="0" w:line="240" w:lineRule="auto"/>
        <w:jc w:val="both"/>
        <w:rPr>
          <w:rFonts w:cs="Arial"/>
          <w:bCs/>
          <w:color w:val="002060"/>
          <w:u w:color="000000"/>
        </w:rPr>
      </w:pPr>
      <w:r w:rsidRPr="00810C35">
        <w:rPr>
          <w:rFonts w:cs="Arial"/>
          <w:bCs/>
          <w:color w:val="002060"/>
          <w:u w:color="000000"/>
        </w:rPr>
        <w:t>Sevgiyle kalın!</w:t>
      </w:r>
    </w:p>
    <w:p w14:paraId="6068415A" w14:textId="77777777" w:rsidR="00810C35" w:rsidRPr="00810C35" w:rsidRDefault="00810C35" w:rsidP="00810C35">
      <w:pPr>
        <w:spacing w:after="0" w:line="240" w:lineRule="auto"/>
        <w:jc w:val="both"/>
        <w:rPr>
          <w:rFonts w:cs="Arial"/>
          <w:bCs/>
          <w:color w:val="002060"/>
          <w:u w:color="000000"/>
        </w:rPr>
      </w:pPr>
    </w:p>
    <w:p w14:paraId="1A9FF350" w14:textId="77777777" w:rsidR="00810C35" w:rsidRPr="00810C35" w:rsidRDefault="00810C35" w:rsidP="00810C35">
      <w:pPr>
        <w:spacing w:after="0" w:line="240" w:lineRule="auto"/>
        <w:jc w:val="both"/>
        <w:rPr>
          <w:rFonts w:cs="Arial"/>
          <w:bCs/>
          <w:color w:val="002060"/>
          <w:u w:color="000000"/>
        </w:rPr>
      </w:pPr>
    </w:p>
    <w:p w14:paraId="39666F12" w14:textId="77777777" w:rsidR="00810C35" w:rsidRDefault="00810C35" w:rsidP="00595099">
      <w:pPr>
        <w:spacing w:after="0" w:line="240" w:lineRule="auto"/>
        <w:jc w:val="both"/>
        <w:rPr>
          <w:rFonts w:cs="Arial"/>
          <w:bCs/>
          <w:color w:val="002060"/>
          <w:u w:color="000000"/>
        </w:rPr>
      </w:pPr>
    </w:p>
    <w:sectPr w:rsidR="00810C35" w:rsidSect="00654D4A">
      <w:headerReference w:type="default" r:id="rId7"/>
      <w:footerReference w:type="default" r:id="rId8"/>
      <w:headerReference w:type="first" r:id="rId9"/>
      <w:footerReference w:type="first" r:id="rId10"/>
      <w:pgSz w:w="11906" w:h="16838" w:code="9"/>
      <w:pgMar w:top="1418" w:right="991" w:bottom="709" w:left="1418" w:header="709" w:footer="1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6EF7B" w14:textId="77777777" w:rsidR="0057511A" w:rsidRDefault="0057511A" w:rsidP="00822B14">
      <w:pPr>
        <w:spacing w:after="0" w:line="240" w:lineRule="auto"/>
      </w:pPr>
      <w:r>
        <w:separator/>
      </w:r>
    </w:p>
  </w:endnote>
  <w:endnote w:type="continuationSeparator" w:id="0">
    <w:p w14:paraId="6AD02219" w14:textId="77777777" w:rsidR="0057511A" w:rsidRDefault="0057511A" w:rsidP="00822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5C94" w14:textId="77777777" w:rsidR="003616CF" w:rsidRDefault="003616CF">
    <w:pPr>
      <w:pStyle w:val="AltBilgi"/>
      <w:jc w:val="center"/>
    </w:pPr>
  </w:p>
  <w:p w14:paraId="63316EA8" w14:textId="77777777" w:rsidR="003616CF" w:rsidRDefault="003616CF">
    <w:pPr>
      <w:pStyle w:val="AltBilgi"/>
      <w:jc w:val="center"/>
    </w:pPr>
  </w:p>
  <w:p w14:paraId="7A6F1B83" w14:textId="3F987ECB" w:rsidR="003616CF" w:rsidRPr="0076041B" w:rsidRDefault="003616CF">
    <w:pPr>
      <w:pStyle w:val="AltBilgi"/>
      <w:jc w:val="center"/>
      <w:rPr>
        <w:color w:val="2F5496" w:themeColor="accent5" w:themeShade="BF"/>
        <w:sz w:val="20"/>
      </w:rPr>
    </w:pPr>
    <w:r w:rsidRPr="0076041B">
      <w:rPr>
        <w:color w:val="2F5496" w:themeColor="accent5" w:themeShade="BF"/>
        <w:sz w:val="20"/>
      </w:rPr>
      <w:t xml:space="preserve">- </w:t>
    </w:r>
    <w:sdt>
      <w:sdtPr>
        <w:rPr>
          <w:color w:val="2F5496" w:themeColor="accent5" w:themeShade="BF"/>
          <w:sz w:val="20"/>
        </w:rPr>
        <w:id w:val="-1825194524"/>
        <w:docPartObj>
          <w:docPartGallery w:val="Page Numbers (Bottom of Page)"/>
          <w:docPartUnique/>
        </w:docPartObj>
      </w:sdtPr>
      <w:sdtEndPr>
        <w:rPr>
          <w:noProof/>
        </w:rPr>
      </w:sdtEndPr>
      <w:sdtContent>
        <w:r w:rsidRPr="0076041B">
          <w:rPr>
            <w:color w:val="2F5496" w:themeColor="accent5" w:themeShade="BF"/>
            <w:sz w:val="20"/>
          </w:rPr>
          <w:t xml:space="preserve"> </w:t>
        </w:r>
        <w:r w:rsidRPr="0076041B">
          <w:rPr>
            <w:color w:val="2F5496" w:themeColor="accent5" w:themeShade="BF"/>
            <w:sz w:val="20"/>
          </w:rPr>
          <w:fldChar w:fldCharType="begin"/>
        </w:r>
        <w:r w:rsidRPr="0076041B">
          <w:rPr>
            <w:color w:val="2F5496" w:themeColor="accent5" w:themeShade="BF"/>
            <w:sz w:val="20"/>
          </w:rPr>
          <w:instrText xml:space="preserve"> PAGE   \* MERGEFORMAT </w:instrText>
        </w:r>
        <w:r w:rsidRPr="0076041B">
          <w:rPr>
            <w:color w:val="2F5496" w:themeColor="accent5" w:themeShade="BF"/>
            <w:sz w:val="20"/>
          </w:rPr>
          <w:fldChar w:fldCharType="separate"/>
        </w:r>
        <w:r w:rsidR="001557FF">
          <w:rPr>
            <w:noProof/>
            <w:color w:val="2F5496" w:themeColor="accent5" w:themeShade="BF"/>
            <w:sz w:val="20"/>
          </w:rPr>
          <w:t>4</w:t>
        </w:r>
        <w:r w:rsidRPr="0076041B">
          <w:rPr>
            <w:noProof/>
            <w:color w:val="2F5496" w:themeColor="accent5" w:themeShade="BF"/>
            <w:sz w:val="20"/>
          </w:rPr>
          <w:fldChar w:fldCharType="end"/>
        </w:r>
        <w:r w:rsidRPr="0076041B">
          <w:rPr>
            <w:noProof/>
            <w:color w:val="2F5496" w:themeColor="accent5" w:themeShade="BF"/>
            <w:sz w:val="20"/>
          </w:rPr>
          <w:t xml:space="preserve"> -</w:t>
        </w:r>
      </w:sdtContent>
    </w:sdt>
  </w:p>
  <w:p w14:paraId="137F73CB" w14:textId="77777777" w:rsidR="003616CF" w:rsidRDefault="003616C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348018"/>
      <w:docPartObj>
        <w:docPartGallery w:val="Page Numbers (Bottom of Page)"/>
        <w:docPartUnique/>
      </w:docPartObj>
    </w:sdtPr>
    <w:sdtEndPr/>
    <w:sdtContent>
      <w:p w14:paraId="2F76BBE5" w14:textId="37A248D0" w:rsidR="00880537" w:rsidRDefault="0057511A" w:rsidP="009377A6">
        <w:pPr>
          <w:pStyle w:val="AltBilgi"/>
        </w:pPr>
      </w:p>
    </w:sdtContent>
  </w:sdt>
  <w:p w14:paraId="79131528" w14:textId="77777777" w:rsidR="00880537" w:rsidRDefault="008805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68341" w14:textId="77777777" w:rsidR="0057511A" w:rsidRDefault="0057511A" w:rsidP="00822B14">
      <w:pPr>
        <w:spacing w:after="0" w:line="240" w:lineRule="auto"/>
      </w:pPr>
      <w:r>
        <w:separator/>
      </w:r>
    </w:p>
  </w:footnote>
  <w:footnote w:type="continuationSeparator" w:id="0">
    <w:p w14:paraId="20CEF40C" w14:textId="77777777" w:rsidR="0057511A" w:rsidRDefault="0057511A" w:rsidP="00822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1638" w14:textId="77777777" w:rsidR="00822B14" w:rsidRDefault="00822B14" w:rsidP="0076041B">
    <w:pPr>
      <w:pStyle w:val="stBilgi"/>
      <w:jc w:val="right"/>
    </w:pPr>
    <w:r>
      <w:rPr>
        <w:noProof/>
        <w:lang w:val="en-GB" w:eastAsia="en-GB"/>
      </w:rPr>
      <w:drawing>
        <wp:inline distT="0" distB="0" distL="0" distR="0" wp14:anchorId="1E1D8086" wp14:editId="6CD86201">
          <wp:extent cx="1278890" cy="291297"/>
          <wp:effectExtent l="0" t="0" r="0" b="0"/>
          <wp:docPr id="2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011" cy="293830"/>
                  </a:xfrm>
                  <a:prstGeom prst="rect">
                    <a:avLst/>
                  </a:prstGeom>
                  <a:noFill/>
                </pic:spPr>
              </pic:pic>
            </a:graphicData>
          </a:graphic>
        </wp:inline>
      </w:drawing>
    </w:r>
  </w:p>
  <w:p w14:paraId="265EED3E" w14:textId="77777777" w:rsidR="004A33B7" w:rsidRPr="004A33B7" w:rsidRDefault="004A33B7" w:rsidP="004A33B7">
    <w:pPr>
      <w:pStyle w:val="stBilgi"/>
      <w:tabs>
        <w:tab w:val="clear" w:pos="4536"/>
      </w:tabs>
      <w:jc w:val="right"/>
      <w:rPr>
        <w:b/>
        <w:color w:val="2F5496" w:themeColor="accent5" w:themeShade="BF"/>
        <w:sz w:val="14"/>
      </w:rPr>
    </w:pPr>
  </w:p>
  <w:p w14:paraId="46EE0796" w14:textId="005BF501" w:rsidR="004A33B7" w:rsidRDefault="00B637B1" w:rsidP="004A33B7">
    <w:pPr>
      <w:pStyle w:val="stBilgi"/>
      <w:tabs>
        <w:tab w:val="clear" w:pos="4536"/>
      </w:tabs>
      <w:jc w:val="right"/>
      <w:rPr>
        <w:b/>
        <w:color w:val="2F5496" w:themeColor="accent5" w:themeShade="BF"/>
        <w:sz w:val="20"/>
      </w:rPr>
    </w:pPr>
    <w:r>
      <w:rPr>
        <w:b/>
        <w:color w:val="2F5496" w:themeColor="accent5" w:themeShade="BF"/>
        <w:sz w:val="20"/>
      </w:rPr>
      <w:t>13.</w:t>
    </w:r>
    <w:r w:rsidR="00CE0243">
      <w:rPr>
        <w:b/>
        <w:color w:val="2F5496" w:themeColor="accent5" w:themeShade="BF"/>
        <w:sz w:val="20"/>
      </w:rPr>
      <w:t xml:space="preserve"> TEKNOLOJİ</w:t>
    </w:r>
    <w:r>
      <w:rPr>
        <w:b/>
        <w:color w:val="2F5496" w:themeColor="accent5" w:themeShade="BF"/>
        <w:sz w:val="20"/>
      </w:rPr>
      <w:t xml:space="preserve"> ÖDÜLLERİ TÖRENİ</w:t>
    </w:r>
  </w:p>
  <w:p w14:paraId="34A5CE19" w14:textId="5E50765B" w:rsidR="004A33B7" w:rsidRPr="004A33B7" w:rsidRDefault="00FF15D5" w:rsidP="004A33B7">
    <w:pPr>
      <w:pStyle w:val="stBilgi"/>
      <w:tabs>
        <w:tab w:val="clear" w:pos="4536"/>
      </w:tabs>
      <w:jc w:val="right"/>
      <w:rPr>
        <w:b/>
        <w:color w:val="2F5496" w:themeColor="accent5" w:themeShade="BF"/>
        <w:sz w:val="20"/>
      </w:rPr>
    </w:pPr>
    <w:r>
      <w:rPr>
        <w:b/>
        <w:color w:val="2F5496" w:themeColor="accent5" w:themeShade="BF"/>
        <w:sz w:val="20"/>
      </w:rPr>
      <w:t xml:space="preserve">AÇILIŞ </w:t>
    </w:r>
    <w:proofErr w:type="gramStart"/>
    <w:r>
      <w:rPr>
        <w:b/>
        <w:color w:val="2F5496" w:themeColor="accent5" w:themeShade="BF"/>
        <w:sz w:val="20"/>
      </w:rPr>
      <w:t xml:space="preserve">KONUŞMASI </w:t>
    </w:r>
    <w:r w:rsidR="004A33B7" w:rsidRPr="004A33B7">
      <w:rPr>
        <w:b/>
        <w:color w:val="2F5496" w:themeColor="accent5" w:themeShade="BF"/>
        <w:sz w:val="20"/>
      </w:rPr>
      <w:t>-</w:t>
    </w:r>
    <w:proofErr w:type="gramEnd"/>
    <w:r w:rsidR="004A33B7" w:rsidRPr="004A33B7">
      <w:rPr>
        <w:b/>
        <w:color w:val="2F5496" w:themeColor="accent5" w:themeShade="BF"/>
        <w:sz w:val="20"/>
      </w:rPr>
      <w:t xml:space="preserve"> EROL BİLECİK, TÜSİAD BAŞKANI</w:t>
    </w:r>
  </w:p>
  <w:p w14:paraId="5A6B1E6F" w14:textId="54CBC8EC" w:rsidR="00A14FA2" w:rsidRPr="004A33B7" w:rsidRDefault="00B637B1" w:rsidP="004A33B7">
    <w:pPr>
      <w:pStyle w:val="stBilgi"/>
      <w:tabs>
        <w:tab w:val="clear" w:pos="4536"/>
      </w:tabs>
      <w:jc w:val="right"/>
      <w:rPr>
        <w:b/>
        <w:color w:val="2F5496" w:themeColor="accent5" w:themeShade="BF"/>
        <w:spacing w:val="56"/>
        <w:sz w:val="6"/>
      </w:rPr>
    </w:pPr>
    <w:r>
      <w:rPr>
        <w:b/>
        <w:color w:val="2F5496" w:themeColor="accent5" w:themeShade="BF"/>
        <w:sz w:val="18"/>
      </w:rPr>
      <w:t>İstanbul</w:t>
    </w:r>
    <w:r w:rsidR="001557FF">
      <w:rPr>
        <w:b/>
        <w:color w:val="2F5496" w:themeColor="accent5" w:themeShade="BF"/>
        <w:sz w:val="18"/>
      </w:rPr>
      <w:t xml:space="preserve">, </w:t>
    </w:r>
    <w:r>
      <w:rPr>
        <w:b/>
        <w:color w:val="2F5496" w:themeColor="accent5" w:themeShade="BF"/>
        <w:sz w:val="18"/>
      </w:rPr>
      <w:t>20</w:t>
    </w:r>
    <w:r w:rsidR="000567AC">
      <w:rPr>
        <w:b/>
        <w:color w:val="2F5496" w:themeColor="accent5" w:themeShade="BF"/>
        <w:sz w:val="18"/>
      </w:rPr>
      <w:t xml:space="preserve"> Kasım</w:t>
    </w:r>
    <w:r w:rsidR="00C27A2C">
      <w:rPr>
        <w:b/>
        <w:color w:val="2F5496" w:themeColor="accent5" w:themeShade="BF"/>
        <w:sz w:val="18"/>
      </w:rPr>
      <w:t xml:space="preserve"> 2018</w:t>
    </w:r>
    <w:r w:rsidR="00A14FA2" w:rsidRPr="004A33B7">
      <w:rPr>
        <w:b/>
        <w:color w:val="2F5496" w:themeColor="accent5" w:themeShade="BF"/>
        <w:spacing w:val="56"/>
        <w:sz w:val="6"/>
      </w:rPr>
      <w:t xml:space="preserve"> </w:t>
    </w:r>
  </w:p>
  <w:p w14:paraId="5A7B7C16" w14:textId="77777777" w:rsidR="00822B14" w:rsidRDefault="00822B14" w:rsidP="0076041B">
    <w:pPr>
      <w:pStyle w:val="stBilgi"/>
      <w:tabs>
        <w:tab w:val="clear" w:pos="4536"/>
      </w:tabs>
      <w:jc w:val="right"/>
      <w:rPr>
        <w:noProof/>
        <w:spacing w:val="56"/>
        <w:lang w:val="en-GB" w:eastAsia="en-GB"/>
      </w:rPr>
    </w:pPr>
  </w:p>
  <w:p w14:paraId="4E544A2F" w14:textId="624FFA03" w:rsidR="00822B14" w:rsidRDefault="00822B14">
    <w:pPr>
      <w:pStyle w:val="stBilgi"/>
    </w:pPr>
  </w:p>
  <w:p w14:paraId="31372F90" w14:textId="77777777" w:rsidR="00401B6E" w:rsidRDefault="00401B6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66C3" w14:textId="77777777" w:rsidR="003616CF" w:rsidRDefault="003616CF" w:rsidP="003616CF">
    <w:pPr>
      <w:pStyle w:val="stBilgi"/>
    </w:pPr>
    <w:r>
      <w:rPr>
        <w:noProof/>
        <w:lang w:val="en-GB" w:eastAsia="en-GB"/>
      </w:rPr>
      <w:drawing>
        <wp:anchor distT="0" distB="0" distL="114300" distR="114300" simplePos="0" relativeHeight="251658240" behindDoc="1" locked="0" layoutInCell="1" allowOverlap="1" wp14:anchorId="4434AB96" wp14:editId="33A770A3">
          <wp:simplePos x="0" y="0"/>
          <wp:positionH relativeFrom="column">
            <wp:posOffset>-46990</wp:posOffset>
          </wp:positionH>
          <wp:positionV relativeFrom="paragraph">
            <wp:posOffset>-7620</wp:posOffset>
          </wp:positionV>
          <wp:extent cx="1339850" cy="304800"/>
          <wp:effectExtent l="0" t="0" r="0" b="0"/>
          <wp:wrapTight wrapText="bothSides">
            <wp:wrapPolygon edited="0">
              <wp:start x="0" y="0"/>
              <wp:lineTo x="0" y="20250"/>
              <wp:lineTo x="21191" y="20250"/>
              <wp:lineTo x="21191" y="0"/>
              <wp:lineTo x="0" y="0"/>
            </wp:wrapPolygon>
          </wp:wrapTight>
          <wp:docPr id="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304800"/>
                  </a:xfrm>
                  <a:prstGeom prst="rect">
                    <a:avLst/>
                  </a:prstGeom>
                  <a:noFill/>
                </pic:spPr>
              </pic:pic>
            </a:graphicData>
          </a:graphic>
          <wp14:sizeRelH relativeFrom="page">
            <wp14:pctWidth>0</wp14:pctWidth>
          </wp14:sizeRelH>
          <wp14:sizeRelV relativeFrom="page">
            <wp14:pctHeight>0</wp14:pctHeight>
          </wp14:sizeRelV>
        </wp:anchor>
      </w:drawing>
    </w:r>
  </w:p>
  <w:p w14:paraId="354CF991" w14:textId="77777777" w:rsidR="00A14FA2" w:rsidRPr="00A14FA2" w:rsidRDefault="003616CF" w:rsidP="003616CF">
    <w:pPr>
      <w:pStyle w:val="stBilgi"/>
      <w:tabs>
        <w:tab w:val="clear" w:pos="4536"/>
      </w:tabs>
      <w:rPr>
        <w:b/>
        <w:color w:val="2F5496" w:themeColor="accent5" w:themeShade="BF"/>
        <w:spacing w:val="56"/>
        <w:sz w:val="8"/>
      </w:rPr>
    </w:pPr>
    <w:r w:rsidRPr="00A14FA2">
      <w:rPr>
        <w:b/>
        <w:color w:val="2F5496" w:themeColor="accent5" w:themeShade="BF"/>
        <w:spacing w:val="56"/>
        <w:sz w:val="20"/>
      </w:rPr>
      <w:t xml:space="preserve"> </w:t>
    </w:r>
    <w:r w:rsidR="00A14FA2">
      <w:rPr>
        <w:b/>
        <w:color w:val="2F5496" w:themeColor="accent5" w:themeShade="BF"/>
        <w:spacing w:val="56"/>
        <w:sz w:val="20"/>
      </w:rPr>
      <w:t xml:space="preserve"> </w:t>
    </w:r>
  </w:p>
  <w:p w14:paraId="650F0864" w14:textId="77777777" w:rsidR="00A71387" w:rsidRDefault="00A71387" w:rsidP="003616CF">
    <w:pPr>
      <w:pStyle w:val="stBilgi"/>
      <w:tabs>
        <w:tab w:val="clear" w:pos="4536"/>
      </w:tabs>
      <w:rPr>
        <w:b/>
        <w:color w:val="2F5496" w:themeColor="accent5" w:themeShade="BF"/>
        <w:sz w:val="20"/>
      </w:rPr>
    </w:pPr>
  </w:p>
  <w:p w14:paraId="7B2AF3CD" w14:textId="56F73AC1" w:rsidR="0058394C" w:rsidRPr="0058394C" w:rsidRDefault="00B637B1" w:rsidP="0058394C">
    <w:pPr>
      <w:keepNext/>
      <w:pBdr>
        <w:bottom w:val="single" w:sz="8" w:space="1" w:color="8EAADB" w:themeColor="accent5" w:themeTint="99"/>
      </w:pBdr>
      <w:tabs>
        <w:tab w:val="left" w:pos="1828"/>
      </w:tabs>
      <w:spacing w:after="0" w:line="360" w:lineRule="auto"/>
      <w:rPr>
        <w:rFonts w:cs="Arial"/>
        <w:b/>
        <w:bCs/>
        <w:color w:val="002060"/>
      </w:rPr>
    </w:pPr>
    <w:r>
      <w:rPr>
        <w:rFonts w:cs="Arial"/>
        <w:b/>
        <w:bCs/>
        <w:color w:val="002060"/>
      </w:rPr>
      <w:t xml:space="preserve">13. </w:t>
    </w:r>
    <w:r w:rsidR="00CE0243">
      <w:rPr>
        <w:rFonts w:cs="Arial"/>
        <w:b/>
        <w:bCs/>
        <w:color w:val="002060"/>
      </w:rPr>
      <w:t>TEKNOLOJİ</w:t>
    </w:r>
    <w:r>
      <w:rPr>
        <w:rFonts w:cs="Arial"/>
        <w:b/>
        <w:bCs/>
        <w:color w:val="002060"/>
      </w:rPr>
      <w:t xml:space="preserve"> ÖDÜLLERİ TÖRENİ</w:t>
    </w:r>
  </w:p>
  <w:p w14:paraId="39D802D3" w14:textId="77777777" w:rsidR="0058394C" w:rsidRPr="0058394C" w:rsidRDefault="0058394C" w:rsidP="0058394C">
    <w:pPr>
      <w:keepNext/>
      <w:pBdr>
        <w:bottom w:val="single" w:sz="8" w:space="1" w:color="8EAADB" w:themeColor="accent5" w:themeTint="99"/>
      </w:pBdr>
      <w:tabs>
        <w:tab w:val="left" w:pos="1828"/>
      </w:tabs>
      <w:spacing w:after="0" w:line="360" w:lineRule="auto"/>
      <w:rPr>
        <w:rFonts w:cs="Arial"/>
        <w:b/>
        <w:bCs/>
        <w:color w:val="002060"/>
      </w:rPr>
    </w:pPr>
    <w:r w:rsidRPr="0058394C">
      <w:rPr>
        <w:rFonts w:cs="Arial"/>
        <w:b/>
        <w:bCs/>
        <w:color w:val="002060"/>
      </w:rPr>
      <w:t xml:space="preserve">AÇILIŞ </w:t>
    </w:r>
    <w:proofErr w:type="gramStart"/>
    <w:r w:rsidRPr="0058394C">
      <w:rPr>
        <w:rFonts w:cs="Arial"/>
        <w:b/>
        <w:bCs/>
        <w:color w:val="002060"/>
      </w:rPr>
      <w:t>KONUŞMASI -</w:t>
    </w:r>
    <w:proofErr w:type="gramEnd"/>
    <w:r w:rsidRPr="0058394C">
      <w:rPr>
        <w:rFonts w:cs="Arial"/>
        <w:b/>
        <w:bCs/>
        <w:color w:val="002060"/>
      </w:rPr>
      <w:t xml:space="preserve"> EROL BİLECİK, TÜSİAD BAŞKANI </w:t>
    </w:r>
  </w:p>
  <w:p w14:paraId="2EF11C2A" w14:textId="5CBF124C" w:rsidR="0058394C" w:rsidRPr="008B0B46" w:rsidRDefault="005E6F16" w:rsidP="0058394C">
    <w:pPr>
      <w:keepNext/>
      <w:pBdr>
        <w:bottom w:val="single" w:sz="8" w:space="1" w:color="8EAADB" w:themeColor="accent5" w:themeTint="99"/>
      </w:pBdr>
      <w:tabs>
        <w:tab w:val="left" w:pos="1828"/>
      </w:tabs>
      <w:spacing w:after="0" w:line="360" w:lineRule="auto"/>
      <w:rPr>
        <w:rFonts w:asciiTheme="minorHAnsi" w:hAnsiTheme="minorHAnsi" w:cs="Arial"/>
        <w:b/>
        <w:bCs/>
        <w:color w:val="2E74B5" w:themeColor="accent1" w:themeShade="BF"/>
      </w:rPr>
    </w:pPr>
    <w:r>
      <w:rPr>
        <w:rFonts w:cs="Arial"/>
        <w:b/>
        <w:bCs/>
        <w:color w:val="002060"/>
      </w:rPr>
      <w:t>İstanbul</w:t>
    </w:r>
    <w:r w:rsidR="00FF2590">
      <w:rPr>
        <w:rFonts w:cs="Arial"/>
        <w:b/>
        <w:bCs/>
        <w:color w:val="002060"/>
      </w:rPr>
      <w:t xml:space="preserve">, </w:t>
    </w:r>
    <w:r>
      <w:rPr>
        <w:rFonts w:cs="Arial"/>
        <w:b/>
        <w:bCs/>
        <w:color w:val="002060"/>
      </w:rPr>
      <w:t>20</w:t>
    </w:r>
    <w:r w:rsidR="000567AC">
      <w:rPr>
        <w:rFonts w:cs="Arial"/>
        <w:b/>
        <w:bCs/>
        <w:color w:val="002060"/>
      </w:rPr>
      <w:t xml:space="preserve"> Kasım</w:t>
    </w:r>
    <w:r w:rsidR="00B7267B">
      <w:rPr>
        <w:rFonts w:cs="Arial"/>
        <w:b/>
        <w:bCs/>
        <w:color w:val="002060"/>
      </w:rPr>
      <w:t xml:space="preserve"> </w:t>
    </w:r>
    <w:r w:rsidR="0058394C" w:rsidRPr="0058394C">
      <w:rPr>
        <w:rFonts w:cs="Arial"/>
        <w:b/>
        <w:bCs/>
        <w:color w:val="002060"/>
      </w:rPr>
      <w:t>2018</w:t>
    </w:r>
    <w:r w:rsidR="0058394C">
      <w:rPr>
        <w:rFonts w:asciiTheme="minorHAnsi" w:hAnsiTheme="minorHAnsi" w:cs="Arial"/>
        <w:b/>
        <w:bCs/>
        <w:color w:val="2E74B5" w:themeColor="accent1" w:themeShade="BF"/>
      </w:rPr>
      <w:t xml:space="preserve"> </w:t>
    </w:r>
  </w:p>
  <w:p w14:paraId="1D8290EF" w14:textId="2ECA76BA" w:rsidR="003616CF" w:rsidRDefault="003616CF">
    <w:pPr>
      <w:pStyle w:val="stBilgi"/>
    </w:pPr>
  </w:p>
  <w:p w14:paraId="28399CA8" w14:textId="77777777" w:rsidR="004A33B7" w:rsidRDefault="004A33B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DCC"/>
    <w:multiLevelType w:val="hybridMultilevel"/>
    <w:tmpl w:val="E33641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325578D"/>
    <w:multiLevelType w:val="hybridMultilevel"/>
    <w:tmpl w:val="2F9E37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EE3EA0"/>
    <w:multiLevelType w:val="hybridMultilevel"/>
    <w:tmpl w:val="8B62A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927295"/>
    <w:multiLevelType w:val="hybridMultilevel"/>
    <w:tmpl w:val="05E8DE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C63E50"/>
    <w:multiLevelType w:val="hybridMultilevel"/>
    <w:tmpl w:val="AC105678"/>
    <w:lvl w:ilvl="0" w:tplc="7E7CF348">
      <w:start w:val="1"/>
      <w:numFmt w:val="bullet"/>
      <w:lvlText w:val=""/>
      <w:lvlJc w:val="left"/>
      <w:pPr>
        <w:ind w:left="720" w:hanging="360"/>
      </w:pPr>
      <w:rPr>
        <w:rFonts w:ascii="Symbol" w:hAnsi="Symbol" w:hint="default"/>
        <w:b/>
        <w:i w:val="0"/>
        <w:color w:val="9CC2E5" w:themeColor="accent1" w:themeTint="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9B0651"/>
    <w:multiLevelType w:val="hybridMultilevel"/>
    <w:tmpl w:val="EB92E35C"/>
    <w:lvl w:ilvl="0" w:tplc="EEA018F6">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04F50A2"/>
    <w:multiLevelType w:val="hybridMultilevel"/>
    <w:tmpl w:val="4F200D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33D46E6"/>
    <w:multiLevelType w:val="hybridMultilevel"/>
    <w:tmpl w:val="662C0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1D6010"/>
    <w:multiLevelType w:val="hybridMultilevel"/>
    <w:tmpl w:val="BADAC22E"/>
    <w:lvl w:ilvl="0" w:tplc="00422B2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14ED6D41"/>
    <w:multiLevelType w:val="hybridMultilevel"/>
    <w:tmpl w:val="3992FDD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6D22472"/>
    <w:multiLevelType w:val="hybridMultilevel"/>
    <w:tmpl w:val="E7E01CA4"/>
    <w:lvl w:ilvl="0" w:tplc="47A4C592">
      <w:start w:val="1"/>
      <w:numFmt w:val="bullet"/>
      <w:lvlText w:val=""/>
      <w:lvlJc w:val="left"/>
      <w:pPr>
        <w:ind w:left="720" w:hanging="360"/>
      </w:pPr>
      <w:rPr>
        <w:rFonts w:ascii="Symbol" w:hAnsi="Symbol" w:hint="default"/>
        <w:b/>
        <w:i w:val="0"/>
        <w:color w:val="2A4B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8F38E3"/>
    <w:multiLevelType w:val="hybridMultilevel"/>
    <w:tmpl w:val="2AF69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537858"/>
    <w:multiLevelType w:val="hybridMultilevel"/>
    <w:tmpl w:val="535C88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B751C7F"/>
    <w:multiLevelType w:val="hybridMultilevel"/>
    <w:tmpl w:val="D1508FCC"/>
    <w:lvl w:ilvl="0" w:tplc="08090001">
      <w:start w:val="1"/>
      <w:numFmt w:val="bullet"/>
      <w:lvlText w:val=""/>
      <w:lvlJc w:val="left"/>
      <w:pPr>
        <w:ind w:left="720" w:hanging="360"/>
      </w:pPr>
      <w:rPr>
        <w:rFonts w:ascii="Symbol" w:hAnsi="Symbol" w:hint="default"/>
        <w:b/>
        <w:i w:val="0"/>
        <w:color w:val="9CC2E5" w:themeColor="accent1" w:themeTint="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E33B64"/>
    <w:multiLevelType w:val="hybridMultilevel"/>
    <w:tmpl w:val="4BFA0BD8"/>
    <w:lvl w:ilvl="0" w:tplc="83B0586A">
      <w:start w:val="1"/>
      <w:numFmt w:val="bullet"/>
      <w:lvlText w:val=""/>
      <w:lvlJc w:val="left"/>
      <w:pPr>
        <w:ind w:left="720" w:hanging="360"/>
      </w:pPr>
      <w:rPr>
        <w:rFonts w:ascii="Symbol" w:hAnsi="Symbol" w:hint="default"/>
        <w:b/>
        <w:i w:val="0"/>
        <w:color w:val="7A9F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6247601"/>
    <w:multiLevelType w:val="hybridMultilevel"/>
    <w:tmpl w:val="B5FC053A"/>
    <w:lvl w:ilvl="0" w:tplc="83B0586A">
      <w:start w:val="1"/>
      <w:numFmt w:val="bullet"/>
      <w:lvlText w:val=""/>
      <w:lvlJc w:val="left"/>
      <w:pPr>
        <w:ind w:left="1080" w:hanging="360"/>
      </w:pPr>
      <w:rPr>
        <w:rFonts w:ascii="Symbol" w:hAnsi="Symbol" w:hint="default"/>
        <w:b/>
        <w:i w:val="0"/>
        <w:color w:val="7A9FC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F97B1C"/>
    <w:multiLevelType w:val="hybridMultilevel"/>
    <w:tmpl w:val="5E52C386"/>
    <w:lvl w:ilvl="0" w:tplc="47A4C592">
      <w:start w:val="1"/>
      <w:numFmt w:val="bullet"/>
      <w:lvlText w:val=""/>
      <w:lvlJc w:val="left"/>
      <w:pPr>
        <w:ind w:left="720" w:hanging="360"/>
      </w:pPr>
      <w:rPr>
        <w:rFonts w:ascii="Symbol" w:hAnsi="Symbol" w:hint="default"/>
        <w:b/>
        <w:i w:val="0"/>
        <w:color w:val="2A4B8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EE7D90"/>
    <w:multiLevelType w:val="hybridMultilevel"/>
    <w:tmpl w:val="B5C26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21E7FA0"/>
    <w:multiLevelType w:val="hybridMultilevel"/>
    <w:tmpl w:val="EEFAAFE2"/>
    <w:lvl w:ilvl="0" w:tplc="0672B67A">
      <w:start w:val="1"/>
      <w:numFmt w:val="bullet"/>
      <w:lvlText w:val=""/>
      <w:lvlJc w:val="left"/>
      <w:pPr>
        <w:ind w:left="720" w:hanging="360"/>
      </w:pPr>
      <w:rPr>
        <w:rFonts w:ascii="Symbol" w:hAnsi="Symbol" w:hint="default"/>
        <w:b/>
        <w:i w:val="0"/>
        <w:color w:val="9CC2E5" w:themeColor="accent1" w:themeTint="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5E556A"/>
    <w:multiLevelType w:val="hybridMultilevel"/>
    <w:tmpl w:val="1870D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DA2052"/>
    <w:multiLevelType w:val="hybridMultilevel"/>
    <w:tmpl w:val="3064C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C1B516E"/>
    <w:multiLevelType w:val="hybridMultilevel"/>
    <w:tmpl w:val="3CB669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CB14A13"/>
    <w:multiLevelType w:val="hybridMultilevel"/>
    <w:tmpl w:val="F4923842"/>
    <w:lvl w:ilvl="0" w:tplc="7E7CF348">
      <w:start w:val="1"/>
      <w:numFmt w:val="bullet"/>
      <w:lvlText w:val=""/>
      <w:lvlJc w:val="left"/>
      <w:pPr>
        <w:ind w:left="720" w:hanging="360"/>
      </w:pPr>
      <w:rPr>
        <w:rFonts w:ascii="Symbol" w:hAnsi="Symbol" w:hint="default"/>
        <w:b/>
        <w:i w:val="0"/>
        <w:color w:val="9CC2E5" w:themeColor="accent1" w:themeTint="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FFC1BF1"/>
    <w:multiLevelType w:val="hybridMultilevel"/>
    <w:tmpl w:val="309C4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A423DB5"/>
    <w:multiLevelType w:val="hybridMultilevel"/>
    <w:tmpl w:val="FE2A45E2"/>
    <w:lvl w:ilvl="0" w:tplc="47A4C592">
      <w:start w:val="1"/>
      <w:numFmt w:val="bullet"/>
      <w:lvlText w:val=""/>
      <w:lvlJc w:val="left"/>
      <w:pPr>
        <w:ind w:left="720" w:hanging="360"/>
      </w:pPr>
      <w:rPr>
        <w:rFonts w:ascii="Symbol" w:hAnsi="Symbol" w:hint="default"/>
        <w:b/>
        <w:i w:val="0"/>
        <w:color w:val="2A4B86"/>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73A023E9"/>
    <w:multiLevelType w:val="hybridMultilevel"/>
    <w:tmpl w:val="9A647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7125256"/>
    <w:multiLevelType w:val="hybridMultilevel"/>
    <w:tmpl w:val="08DA1382"/>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27" w15:restartNumberingAfterBreak="0">
    <w:nsid w:val="78825CDE"/>
    <w:multiLevelType w:val="hybridMultilevel"/>
    <w:tmpl w:val="E7D0BE74"/>
    <w:lvl w:ilvl="0" w:tplc="83B0586A">
      <w:start w:val="1"/>
      <w:numFmt w:val="bullet"/>
      <w:lvlText w:val=""/>
      <w:lvlJc w:val="left"/>
      <w:pPr>
        <w:ind w:left="720" w:hanging="360"/>
      </w:pPr>
      <w:rPr>
        <w:rFonts w:ascii="Symbol" w:hAnsi="Symbol" w:hint="default"/>
        <w:b/>
        <w:i w:val="0"/>
        <w:color w:val="7A9F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8983A34"/>
    <w:multiLevelType w:val="hybridMultilevel"/>
    <w:tmpl w:val="57E20F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78A5150E"/>
    <w:multiLevelType w:val="hybridMultilevel"/>
    <w:tmpl w:val="D832B434"/>
    <w:lvl w:ilvl="0" w:tplc="041F0001">
      <w:start w:val="1"/>
      <w:numFmt w:val="bullet"/>
      <w:lvlText w:val=""/>
      <w:lvlJc w:val="left"/>
      <w:pPr>
        <w:ind w:left="720" w:hanging="360"/>
      </w:pPr>
      <w:rPr>
        <w:rFonts w:ascii="Symbol" w:hAnsi="Symbol" w:hint="default"/>
        <w:b/>
        <w:i w:val="0"/>
        <w:color w:val="9CC2E5" w:themeColor="accent1" w:themeTint="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94D3FB7"/>
    <w:multiLevelType w:val="hybridMultilevel"/>
    <w:tmpl w:val="FD96F5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952554"/>
    <w:multiLevelType w:val="hybridMultilevel"/>
    <w:tmpl w:val="63284B54"/>
    <w:lvl w:ilvl="0" w:tplc="47A4C592">
      <w:start w:val="1"/>
      <w:numFmt w:val="bullet"/>
      <w:lvlText w:val=""/>
      <w:lvlJc w:val="left"/>
      <w:pPr>
        <w:ind w:left="1080" w:hanging="360"/>
      </w:pPr>
      <w:rPr>
        <w:rFonts w:ascii="Symbol" w:hAnsi="Symbol" w:hint="default"/>
        <w:b/>
        <w:i w:val="0"/>
        <w:color w:val="2A4B8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D3936AE"/>
    <w:multiLevelType w:val="hybridMultilevel"/>
    <w:tmpl w:val="FFEEEC42"/>
    <w:lvl w:ilvl="0" w:tplc="47A4C592">
      <w:start w:val="1"/>
      <w:numFmt w:val="bullet"/>
      <w:lvlText w:val=""/>
      <w:lvlJc w:val="left"/>
      <w:pPr>
        <w:ind w:left="720" w:hanging="360"/>
      </w:pPr>
      <w:rPr>
        <w:rFonts w:ascii="Symbol" w:hAnsi="Symbol" w:hint="default"/>
        <w:b/>
        <w:i w:val="0"/>
        <w:color w:val="2A4B8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3"/>
  </w:num>
  <w:num w:numId="6">
    <w:abstractNumId w:val="5"/>
  </w:num>
  <w:num w:numId="7">
    <w:abstractNumId w:val="4"/>
  </w:num>
  <w:num w:numId="8">
    <w:abstractNumId w:val="22"/>
  </w:num>
  <w:num w:numId="9">
    <w:abstractNumId w:val="10"/>
  </w:num>
  <w:num w:numId="10">
    <w:abstractNumId w:val="1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8"/>
  </w:num>
  <w:num w:numId="14">
    <w:abstractNumId w:val="0"/>
  </w:num>
  <w:num w:numId="15">
    <w:abstractNumId w:val="28"/>
  </w:num>
  <w:num w:numId="16">
    <w:abstractNumId w:val="8"/>
  </w:num>
  <w:num w:numId="17">
    <w:abstractNumId w:val="29"/>
  </w:num>
  <w:num w:numId="18">
    <w:abstractNumId w:val="13"/>
  </w:num>
  <w:num w:numId="19">
    <w:abstractNumId w:val="14"/>
  </w:num>
  <w:num w:numId="20">
    <w:abstractNumId w:val="15"/>
  </w:num>
  <w:num w:numId="21">
    <w:abstractNumId w:val="24"/>
  </w:num>
  <w:num w:numId="22">
    <w:abstractNumId w:val="31"/>
  </w:num>
  <w:num w:numId="23">
    <w:abstractNumId w:val="30"/>
  </w:num>
  <w:num w:numId="24">
    <w:abstractNumId w:val="20"/>
  </w:num>
  <w:num w:numId="25">
    <w:abstractNumId w:val="25"/>
  </w:num>
  <w:num w:numId="26">
    <w:abstractNumId w:val="19"/>
  </w:num>
  <w:num w:numId="27">
    <w:abstractNumId w:val="3"/>
  </w:num>
  <w:num w:numId="28">
    <w:abstractNumId w:val="12"/>
  </w:num>
  <w:num w:numId="29">
    <w:abstractNumId w:val="17"/>
  </w:num>
  <w:num w:numId="30">
    <w:abstractNumId w:val="26"/>
  </w:num>
  <w:num w:numId="31">
    <w:abstractNumId w:val="2"/>
  </w:num>
  <w:num w:numId="32">
    <w:abstractNumId w:val="21"/>
  </w:num>
  <w:num w:numId="33">
    <w:abstractNumId w:val="7"/>
  </w:num>
  <w:num w:numId="34">
    <w:abstractNumId w:val="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A0"/>
    <w:rsid w:val="00001110"/>
    <w:rsid w:val="000054CD"/>
    <w:rsid w:val="0000762E"/>
    <w:rsid w:val="00010C7A"/>
    <w:rsid w:val="00017D73"/>
    <w:rsid w:val="00021D5D"/>
    <w:rsid w:val="00022CAC"/>
    <w:rsid w:val="00031084"/>
    <w:rsid w:val="0004449D"/>
    <w:rsid w:val="00052843"/>
    <w:rsid w:val="000547D4"/>
    <w:rsid w:val="0005602E"/>
    <w:rsid w:val="000567AC"/>
    <w:rsid w:val="000665C5"/>
    <w:rsid w:val="000714C3"/>
    <w:rsid w:val="0007777E"/>
    <w:rsid w:val="00085032"/>
    <w:rsid w:val="0008664A"/>
    <w:rsid w:val="0008712F"/>
    <w:rsid w:val="0009241E"/>
    <w:rsid w:val="00093FBA"/>
    <w:rsid w:val="00094555"/>
    <w:rsid w:val="00096FDC"/>
    <w:rsid w:val="000A3095"/>
    <w:rsid w:val="000A4311"/>
    <w:rsid w:val="000A6F94"/>
    <w:rsid w:val="000B1E56"/>
    <w:rsid w:val="000B5007"/>
    <w:rsid w:val="000C3A44"/>
    <w:rsid w:val="000D15B2"/>
    <w:rsid w:val="000D19C1"/>
    <w:rsid w:val="000E1503"/>
    <w:rsid w:val="000E55A9"/>
    <w:rsid w:val="00103B3D"/>
    <w:rsid w:val="0011296B"/>
    <w:rsid w:val="00122ACA"/>
    <w:rsid w:val="00140D4C"/>
    <w:rsid w:val="0014169C"/>
    <w:rsid w:val="0015165D"/>
    <w:rsid w:val="00152E44"/>
    <w:rsid w:val="001557FF"/>
    <w:rsid w:val="00156DC4"/>
    <w:rsid w:val="00177CEE"/>
    <w:rsid w:val="00183C21"/>
    <w:rsid w:val="00196F50"/>
    <w:rsid w:val="001C15A7"/>
    <w:rsid w:val="001C2055"/>
    <w:rsid w:val="001E1F42"/>
    <w:rsid w:val="00202E4E"/>
    <w:rsid w:val="002124A1"/>
    <w:rsid w:val="002131DD"/>
    <w:rsid w:val="002159CE"/>
    <w:rsid w:val="00226488"/>
    <w:rsid w:val="00231168"/>
    <w:rsid w:val="00252668"/>
    <w:rsid w:val="00261E22"/>
    <w:rsid w:val="0028379B"/>
    <w:rsid w:val="00284C27"/>
    <w:rsid w:val="00285259"/>
    <w:rsid w:val="00286F1A"/>
    <w:rsid w:val="0028792C"/>
    <w:rsid w:val="002923C4"/>
    <w:rsid w:val="002B1C45"/>
    <w:rsid w:val="002B4743"/>
    <w:rsid w:val="002C17D8"/>
    <w:rsid w:val="0031616E"/>
    <w:rsid w:val="00317097"/>
    <w:rsid w:val="003205DB"/>
    <w:rsid w:val="0032501A"/>
    <w:rsid w:val="003375A2"/>
    <w:rsid w:val="003605E8"/>
    <w:rsid w:val="003616CF"/>
    <w:rsid w:val="00362FD6"/>
    <w:rsid w:val="00385986"/>
    <w:rsid w:val="003A07AA"/>
    <w:rsid w:val="003A2A0C"/>
    <w:rsid w:val="003A4B51"/>
    <w:rsid w:val="003C069D"/>
    <w:rsid w:val="003C23E6"/>
    <w:rsid w:val="003C56EC"/>
    <w:rsid w:val="003C758B"/>
    <w:rsid w:val="003D1DE5"/>
    <w:rsid w:val="003D65A1"/>
    <w:rsid w:val="003D7377"/>
    <w:rsid w:val="003E3CF1"/>
    <w:rsid w:val="003F08BD"/>
    <w:rsid w:val="00401B6E"/>
    <w:rsid w:val="00437AF8"/>
    <w:rsid w:val="00457F3B"/>
    <w:rsid w:val="00477475"/>
    <w:rsid w:val="00477D02"/>
    <w:rsid w:val="00484699"/>
    <w:rsid w:val="00485070"/>
    <w:rsid w:val="00485155"/>
    <w:rsid w:val="004875BD"/>
    <w:rsid w:val="0049200C"/>
    <w:rsid w:val="004A1AA0"/>
    <w:rsid w:val="004A33B7"/>
    <w:rsid w:val="004A59B8"/>
    <w:rsid w:val="004B12EF"/>
    <w:rsid w:val="004B55FF"/>
    <w:rsid w:val="004B765B"/>
    <w:rsid w:val="004D02DB"/>
    <w:rsid w:val="004D20C7"/>
    <w:rsid w:val="004E0A1E"/>
    <w:rsid w:val="004E1C5F"/>
    <w:rsid w:val="004E3810"/>
    <w:rsid w:val="004F0F49"/>
    <w:rsid w:val="00503A3D"/>
    <w:rsid w:val="00510E89"/>
    <w:rsid w:val="0052650A"/>
    <w:rsid w:val="0053448B"/>
    <w:rsid w:val="0053471A"/>
    <w:rsid w:val="00557D35"/>
    <w:rsid w:val="00563280"/>
    <w:rsid w:val="0057511A"/>
    <w:rsid w:val="0058394C"/>
    <w:rsid w:val="00585F0A"/>
    <w:rsid w:val="00586C5C"/>
    <w:rsid w:val="00595099"/>
    <w:rsid w:val="005A1973"/>
    <w:rsid w:val="005B2E32"/>
    <w:rsid w:val="005B38B7"/>
    <w:rsid w:val="005D7340"/>
    <w:rsid w:val="005E16D2"/>
    <w:rsid w:val="005E6F16"/>
    <w:rsid w:val="005F122B"/>
    <w:rsid w:val="005F3957"/>
    <w:rsid w:val="005F3E34"/>
    <w:rsid w:val="005F621E"/>
    <w:rsid w:val="00601949"/>
    <w:rsid w:val="00605A7E"/>
    <w:rsid w:val="006107B5"/>
    <w:rsid w:val="0061446D"/>
    <w:rsid w:val="00626286"/>
    <w:rsid w:val="0063422B"/>
    <w:rsid w:val="00636A70"/>
    <w:rsid w:val="00641601"/>
    <w:rsid w:val="00654D4A"/>
    <w:rsid w:val="00654E05"/>
    <w:rsid w:val="00661A16"/>
    <w:rsid w:val="00670BED"/>
    <w:rsid w:val="006710B9"/>
    <w:rsid w:val="006733A3"/>
    <w:rsid w:val="00682F07"/>
    <w:rsid w:val="00694B95"/>
    <w:rsid w:val="00697BA9"/>
    <w:rsid w:val="006A4837"/>
    <w:rsid w:val="006A7E90"/>
    <w:rsid w:val="006B25E7"/>
    <w:rsid w:val="006C2262"/>
    <w:rsid w:val="006C79EF"/>
    <w:rsid w:val="006D261B"/>
    <w:rsid w:val="007047C8"/>
    <w:rsid w:val="00704858"/>
    <w:rsid w:val="00711FC6"/>
    <w:rsid w:val="00716E56"/>
    <w:rsid w:val="00722A1E"/>
    <w:rsid w:val="0072531D"/>
    <w:rsid w:val="00750838"/>
    <w:rsid w:val="00757DD6"/>
    <w:rsid w:val="0076041B"/>
    <w:rsid w:val="00761FEC"/>
    <w:rsid w:val="007722D9"/>
    <w:rsid w:val="007939CA"/>
    <w:rsid w:val="0079650C"/>
    <w:rsid w:val="007D02CD"/>
    <w:rsid w:val="007E0ACF"/>
    <w:rsid w:val="007E719D"/>
    <w:rsid w:val="007E74F7"/>
    <w:rsid w:val="007F3A66"/>
    <w:rsid w:val="008009EF"/>
    <w:rsid w:val="00810C35"/>
    <w:rsid w:val="008134A0"/>
    <w:rsid w:val="008137C1"/>
    <w:rsid w:val="008145C5"/>
    <w:rsid w:val="0081730D"/>
    <w:rsid w:val="00822B14"/>
    <w:rsid w:val="00826EDB"/>
    <w:rsid w:val="00837A8F"/>
    <w:rsid w:val="00844FD0"/>
    <w:rsid w:val="0085169C"/>
    <w:rsid w:val="008579F5"/>
    <w:rsid w:val="00862073"/>
    <w:rsid w:val="008676A5"/>
    <w:rsid w:val="0086772C"/>
    <w:rsid w:val="00875E34"/>
    <w:rsid w:val="00880537"/>
    <w:rsid w:val="008833D0"/>
    <w:rsid w:val="00883BA8"/>
    <w:rsid w:val="008858B3"/>
    <w:rsid w:val="008877C1"/>
    <w:rsid w:val="00895F09"/>
    <w:rsid w:val="008C4BE8"/>
    <w:rsid w:val="008C697A"/>
    <w:rsid w:val="008C7B38"/>
    <w:rsid w:val="008D29D8"/>
    <w:rsid w:val="008D2DD9"/>
    <w:rsid w:val="008E446C"/>
    <w:rsid w:val="008E69CA"/>
    <w:rsid w:val="008F5954"/>
    <w:rsid w:val="00902067"/>
    <w:rsid w:val="00905D7B"/>
    <w:rsid w:val="00906967"/>
    <w:rsid w:val="00907522"/>
    <w:rsid w:val="00914324"/>
    <w:rsid w:val="009173E6"/>
    <w:rsid w:val="009377A6"/>
    <w:rsid w:val="00957276"/>
    <w:rsid w:val="009621D8"/>
    <w:rsid w:val="00974245"/>
    <w:rsid w:val="00991878"/>
    <w:rsid w:val="00993143"/>
    <w:rsid w:val="009961D9"/>
    <w:rsid w:val="009965C1"/>
    <w:rsid w:val="009A4BBE"/>
    <w:rsid w:val="009A575D"/>
    <w:rsid w:val="009B1367"/>
    <w:rsid w:val="009B25CA"/>
    <w:rsid w:val="009C2E35"/>
    <w:rsid w:val="009C3D0F"/>
    <w:rsid w:val="009C40A0"/>
    <w:rsid w:val="009D3C23"/>
    <w:rsid w:val="009E293A"/>
    <w:rsid w:val="00A07D8E"/>
    <w:rsid w:val="00A122F4"/>
    <w:rsid w:val="00A14FA2"/>
    <w:rsid w:val="00A235DA"/>
    <w:rsid w:val="00A27A94"/>
    <w:rsid w:val="00A41611"/>
    <w:rsid w:val="00A44D3D"/>
    <w:rsid w:val="00A56D9C"/>
    <w:rsid w:val="00A57B72"/>
    <w:rsid w:val="00A65F8B"/>
    <w:rsid w:val="00A7096A"/>
    <w:rsid w:val="00A71387"/>
    <w:rsid w:val="00A7636C"/>
    <w:rsid w:val="00A76515"/>
    <w:rsid w:val="00A812F5"/>
    <w:rsid w:val="00A916C7"/>
    <w:rsid w:val="00A92A0A"/>
    <w:rsid w:val="00A92F34"/>
    <w:rsid w:val="00AA1766"/>
    <w:rsid w:val="00AB68D0"/>
    <w:rsid w:val="00AD4D5F"/>
    <w:rsid w:val="00AE6C15"/>
    <w:rsid w:val="00B13596"/>
    <w:rsid w:val="00B20B87"/>
    <w:rsid w:val="00B22F83"/>
    <w:rsid w:val="00B32109"/>
    <w:rsid w:val="00B33491"/>
    <w:rsid w:val="00B35614"/>
    <w:rsid w:val="00B51E94"/>
    <w:rsid w:val="00B55B1C"/>
    <w:rsid w:val="00B600E3"/>
    <w:rsid w:val="00B637B1"/>
    <w:rsid w:val="00B7267B"/>
    <w:rsid w:val="00B75E31"/>
    <w:rsid w:val="00B91D91"/>
    <w:rsid w:val="00B9240B"/>
    <w:rsid w:val="00BA49F7"/>
    <w:rsid w:val="00BA6114"/>
    <w:rsid w:val="00BA773D"/>
    <w:rsid w:val="00BF0272"/>
    <w:rsid w:val="00C0221F"/>
    <w:rsid w:val="00C11A76"/>
    <w:rsid w:val="00C21C09"/>
    <w:rsid w:val="00C27A2C"/>
    <w:rsid w:val="00C470D1"/>
    <w:rsid w:val="00C551CA"/>
    <w:rsid w:val="00C614E4"/>
    <w:rsid w:val="00C62EF9"/>
    <w:rsid w:val="00C80F64"/>
    <w:rsid w:val="00C80FD8"/>
    <w:rsid w:val="00C824B6"/>
    <w:rsid w:val="00C87126"/>
    <w:rsid w:val="00CA6515"/>
    <w:rsid w:val="00CE0243"/>
    <w:rsid w:val="00CE3DD3"/>
    <w:rsid w:val="00CE67FC"/>
    <w:rsid w:val="00CF1030"/>
    <w:rsid w:val="00CF597D"/>
    <w:rsid w:val="00D00211"/>
    <w:rsid w:val="00D11964"/>
    <w:rsid w:val="00D1319F"/>
    <w:rsid w:val="00D17F60"/>
    <w:rsid w:val="00D21296"/>
    <w:rsid w:val="00D232BF"/>
    <w:rsid w:val="00D31FB5"/>
    <w:rsid w:val="00D53342"/>
    <w:rsid w:val="00D56F22"/>
    <w:rsid w:val="00D80932"/>
    <w:rsid w:val="00D82ACB"/>
    <w:rsid w:val="00DA540E"/>
    <w:rsid w:val="00DA5A64"/>
    <w:rsid w:val="00DB0B11"/>
    <w:rsid w:val="00DB1722"/>
    <w:rsid w:val="00DB446B"/>
    <w:rsid w:val="00DC4291"/>
    <w:rsid w:val="00DD18E7"/>
    <w:rsid w:val="00DD5329"/>
    <w:rsid w:val="00DF1C50"/>
    <w:rsid w:val="00E03E76"/>
    <w:rsid w:val="00E069D5"/>
    <w:rsid w:val="00E07A72"/>
    <w:rsid w:val="00E10CCB"/>
    <w:rsid w:val="00E269D7"/>
    <w:rsid w:val="00E658E4"/>
    <w:rsid w:val="00E72EE8"/>
    <w:rsid w:val="00E86F52"/>
    <w:rsid w:val="00E95A05"/>
    <w:rsid w:val="00E967B5"/>
    <w:rsid w:val="00E967CC"/>
    <w:rsid w:val="00E96ACE"/>
    <w:rsid w:val="00EB008E"/>
    <w:rsid w:val="00EB0482"/>
    <w:rsid w:val="00ED0A0E"/>
    <w:rsid w:val="00EE2859"/>
    <w:rsid w:val="00EF371E"/>
    <w:rsid w:val="00F00C00"/>
    <w:rsid w:val="00F014EC"/>
    <w:rsid w:val="00F075C1"/>
    <w:rsid w:val="00F11F19"/>
    <w:rsid w:val="00F15272"/>
    <w:rsid w:val="00F414D8"/>
    <w:rsid w:val="00F4153C"/>
    <w:rsid w:val="00F528D1"/>
    <w:rsid w:val="00F61D50"/>
    <w:rsid w:val="00F62AAE"/>
    <w:rsid w:val="00F63CA2"/>
    <w:rsid w:val="00F70CA3"/>
    <w:rsid w:val="00F97D09"/>
    <w:rsid w:val="00FA2C2C"/>
    <w:rsid w:val="00FB50C8"/>
    <w:rsid w:val="00FC4A3B"/>
    <w:rsid w:val="00FD2657"/>
    <w:rsid w:val="00FF15D5"/>
    <w:rsid w:val="00FF2590"/>
    <w:rsid w:val="00FF5C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7F78D"/>
  <w15:chartTrackingRefBased/>
  <w15:docId w15:val="{C83CBDB7-787E-47AB-81A5-56EB8D31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503A3D"/>
    <w:pPr>
      <w:spacing w:after="200" w:line="276" w:lineRule="auto"/>
    </w:pPr>
    <w:rPr>
      <w:rFonts w:ascii="Calibri" w:eastAsia="Calibri" w:hAnsi="Calibri" w:cs="Times New Roman"/>
    </w:rPr>
  </w:style>
  <w:style w:type="paragraph" w:styleId="Balk1">
    <w:name w:val="heading 1"/>
    <w:basedOn w:val="Normal"/>
    <w:link w:val="Balk1Char"/>
    <w:uiPriority w:val="9"/>
    <w:qFormat/>
    <w:rsid w:val="000D19C1"/>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485070"/>
    <w:pPr>
      <w:spacing w:after="160" w:line="259" w:lineRule="auto"/>
      <w:ind w:left="720"/>
      <w:contextualSpacing/>
    </w:pPr>
    <w:rPr>
      <w:rFonts w:asciiTheme="minorHAnsi" w:eastAsiaTheme="minorHAnsi" w:hAnsiTheme="minorHAnsi" w:cstheme="minorBidi"/>
    </w:rPr>
  </w:style>
  <w:style w:type="paragraph" w:styleId="stBilgi">
    <w:name w:val="header"/>
    <w:basedOn w:val="Normal"/>
    <w:link w:val="stBilgiChar"/>
    <w:uiPriority w:val="99"/>
    <w:unhideWhenUsed/>
    <w:rsid w:val="00822B14"/>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822B14"/>
  </w:style>
  <w:style w:type="paragraph" w:styleId="AltBilgi">
    <w:name w:val="footer"/>
    <w:basedOn w:val="Normal"/>
    <w:link w:val="AltBilgiChar"/>
    <w:uiPriority w:val="99"/>
    <w:unhideWhenUsed/>
    <w:rsid w:val="00822B14"/>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822B14"/>
  </w:style>
  <w:style w:type="paragraph" w:styleId="BalonMetni">
    <w:name w:val="Balloon Text"/>
    <w:basedOn w:val="Normal"/>
    <w:link w:val="BalonMetniChar"/>
    <w:uiPriority w:val="99"/>
    <w:semiHidden/>
    <w:unhideWhenUsed/>
    <w:rsid w:val="005265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650A"/>
    <w:rPr>
      <w:rFonts w:ascii="Segoe UI" w:hAnsi="Segoe UI" w:cs="Segoe UI"/>
      <w:sz w:val="18"/>
      <w:szCs w:val="18"/>
    </w:rPr>
  </w:style>
  <w:style w:type="character" w:customStyle="1" w:styleId="ListeParagrafChar">
    <w:name w:val="Liste Paragraf Char"/>
    <w:link w:val="ListeParagraf"/>
    <w:uiPriority w:val="34"/>
    <w:locked/>
    <w:rsid w:val="0014169C"/>
  </w:style>
  <w:style w:type="paragraph" w:customStyle="1" w:styleId="Gvde">
    <w:name w:val="Gövde"/>
    <w:rsid w:val="0058394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tr-TR"/>
    </w:rPr>
  </w:style>
  <w:style w:type="paragraph" w:styleId="NormalWeb">
    <w:name w:val="Normal (Web)"/>
    <w:basedOn w:val="Normal"/>
    <w:uiPriority w:val="99"/>
    <w:unhideWhenUsed/>
    <w:rsid w:val="0058394C"/>
    <w:pPr>
      <w:spacing w:before="100" w:beforeAutospacing="1" w:after="100" w:afterAutospacing="1" w:line="240" w:lineRule="auto"/>
    </w:pPr>
    <w:rPr>
      <w:rFonts w:ascii="Times New Roman" w:eastAsiaTheme="minorHAnsi" w:hAnsi="Times New Roman"/>
      <w:sz w:val="24"/>
      <w:szCs w:val="24"/>
      <w:lang w:eastAsia="tr-TR"/>
    </w:rPr>
  </w:style>
  <w:style w:type="character" w:customStyle="1" w:styleId="Balk1Char">
    <w:name w:val="Başlık 1 Char"/>
    <w:basedOn w:val="VarsaylanParagrafYazTipi"/>
    <w:link w:val="Balk1"/>
    <w:uiPriority w:val="9"/>
    <w:rsid w:val="000D19C1"/>
    <w:rPr>
      <w:rFonts w:ascii="Times New Roman" w:eastAsia="Times New Roman" w:hAnsi="Times New Roman" w:cs="Times New Roman"/>
      <w:b/>
      <w:bCs/>
      <w:kern w:val="36"/>
      <w:sz w:val="48"/>
      <w:szCs w:val="48"/>
      <w:lang w:val="x-none" w:eastAsia="x-none"/>
    </w:rPr>
  </w:style>
  <w:style w:type="paragraph" w:customStyle="1" w:styleId="GvdeA">
    <w:name w:val="Gövde A"/>
    <w:rsid w:val="000D19C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tr-TR"/>
    </w:rPr>
  </w:style>
  <w:style w:type="paragraph" w:customStyle="1" w:styleId="xmsonormal">
    <w:name w:val="x_msonormal"/>
    <w:basedOn w:val="Normal"/>
    <w:rsid w:val="00EB0482"/>
    <w:pPr>
      <w:spacing w:before="100" w:beforeAutospacing="1" w:after="100" w:afterAutospacing="1" w:line="240" w:lineRule="auto"/>
    </w:pPr>
    <w:rPr>
      <w:rFonts w:ascii="Times" w:eastAsia="MS Mincho" w:hAnsi="Times"/>
      <w:sz w:val="20"/>
      <w:szCs w:val="20"/>
    </w:rPr>
  </w:style>
  <w:style w:type="character" w:styleId="DipnotBavurusu">
    <w:name w:val="footnote reference"/>
    <w:uiPriority w:val="99"/>
    <w:unhideWhenUsed/>
    <w:rsid w:val="005950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0598">
      <w:bodyDiv w:val="1"/>
      <w:marLeft w:val="0"/>
      <w:marRight w:val="0"/>
      <w:marTop w:val="0"/>
      <w:marBottom w:val="0"/>
      <w:divBdr>
        <w:top w:val="none" w:sz="0" w:space="0" w:color="auto"/>
        <w:left w:val="none" w:sz="0" w:space="0" w:color="auto"/>
        <w:bottom w:val="none" w:sz="0" w:space="0" w:color="auto"/>
        <w:right w:val="none" w:sz="0" w:space="0" w:color="auto"/>
      </w:divBdr>
    </w:div>
    <w:div w:id="395249000">
      <w:bodyDiv w:val="1"/>
      <w:marLeft w:val="0"/>
      <w:marRight w:val="0"/>
      <w:marTop w:val="0"/>
      <w:marBottom w:val="0"/>
      <w:divBdr>
        <w:top w:val="none" w:sz="0" w:space="0" w:color="auto"/>
        <w:left w:val="none" w:sz="0" w:space="0" w:color="auto"/>
        <w:bottom w:val="none" w:sz="0" w:space="0" w:color="auto"/>
        <w:right w:val="none" w:sz="0" w:space="0" w:color="auto"/>
      </w:divBdr>
    </w:div>
    <w:div w:id="740443974">
      <w:bodyDiv w:val="1"/>
      <w:marLeft w:val="0"/>
      <w:marRight w:val="0"/>
      <w:marTop w:val="0"/>
      <w:marBottom w:val="0"/>
      <w:divBdr>
        <w:top w:val="none" w:sz="0" w:space="0" w:color="auto"/>
        <w:left w:val="none" w:sz="0" w:space="0" w:color="auto"/>
        <w:bottom w:val="none" w:sz="0" w:space="0" w:color="auto"/>
        <w:right w:val="none" w:sz="0" w:space="0" w:color="auto"/>
      </w:divBdr>
    </w:div>
    <w:div w:id="1984264315">
      <w:bodyDiv w:val="1"/>
      <w:marLeft w:val="0"/>
      <w:marRight w:val="0"/>
      <w:marTop w:val="0"/>
      <w:marBottom w:val="0"/>
      <w:divBdr>
        <w:top w:val="none" w:sz="0" w:space="0" w:color="auto"/>
        <w:left w:val="none" w:sz="0" w:space="0" w:color="auto"/>
        <w:bottom w:val="none" w:sz="0" w:space="0" w:color="auto"/>
        <w:right w:val="none" w:sz="0" w:space="0" w:color="auto"/>
      </w:divBdr>
    </w:div>
    <w:div w:id="20128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1472</Words>
  <Characters>8391</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GAZI</dc:creator>
  <cp:keywords/>
  <dc:description/>
  <cp:lastModifiedBy>SELDA SILER</cp:lastModifiedBy>
  <cp:revision>6</cp:revision>
  <cp:lastPrinted>2018-11-20T13:51:00Z</cp:lastPrinted>
  <dcterms:created xsi:type="dcterms:W3CDTF">2018-11-20T11:09:00Z</dcterms:created>
  <dcterms:modified xsi:type="dcterms:W3CDTF">2018-11-20T13:52:00Z</dcterms:modified>
</cp:coreProperties>
</file>