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1FE5" w:rsidRDefault="00801FE5">
      <w:pPr>
        <w:pStyle w:val="stBilgi"/>
        <w:spacing w:line="360" w:lineRule="auto"/>
        <w:jc w:val="both"/>
        <w:rPr>
          <w:rFonts w:ascii="Arial" w:hAnsi="Arial" w:cs="Arial"/>
          <w:b/>
          <w:color w:val="auto"/>
          <w:sz w:val="24"/>
          <w:szCs w:val="24"/>
        </w:rPr>
      </w:pPr>
    </w:p>
    <w:p w:rsidR="00801FE5" w:rsidRDefault="008E26CF">
      <w:pPr>
        <w:pStyle w:val="stBilgi"/>
        <w:spacing w:line="360" w:lineRule="auto"/>
        <w:jc w:val="both"/>
      </w:pPr>
      <w:r>
        <w:rPr>
          <w:rFonts w:eastAsia="Times New Roman" w:cs="Arial"/>
          <w:b/>
          <w:bCs/>
          <w:color w:val="auto"/>
        </w:rPr>
        <w:t xml:space="preserve">OPENING SPEECH </w:t>
      </w:r>
      <w:r w:rsidR="001C0F6B">
        <w:rPr>
          <w:rFonts w:eastAsia="Times New Roman" w:cs="Arial"/>
          <w:b/>
          <w:bCs/>
          <w:color w:val="auto"/>
        </w:rPr>
        <w:t xml:space="preserve">BY </w:t>
      </w:r>
      <w:r>
        <w:rPr>
          <w:rFonts w:eastAsia="Times New Roman" w:cs="Arial"/>
          <w:b/>
          <w:bCs/>
          <w:color w:val="auto"/>
        </w:rPr>
        <w:t>MR. EROL BİLECİK, PRESIDENT OF THE BOARD OF DIRECTORS</w:t>
      </w:r>
    </w:p>
    <w:p w:rsidR="00801FE5" w:rsidRDefault="008E26CF">
      <w:pPr>
        <w:pStyle w:val="stBilgi"/>
        <w:spacing w:line="360" w:lineRule="auto"/>
        <w:jc w:val="both"/>
      </w:pPr>
      <w:r>
        <w:rPr>
          <w:rFonts w:eastAsia="Times New Roman" w:cs="Arial"/>
          <w:b/>
          <w:bCs/>
          <w:color w:val="auto"/>
        </w:rPr>
        <w:t>48</w:t>
      </w:r>
      <w:r>
        <w:rPr>
          <w:rFonts w:eastAsia="Times New Roman" w:cs="Arial"/>
          <w:b/>
          <w:bCs/>
          <w:color w:val="auto"/>
          <w:vertAlign w:val="superscript"/>
        </w:rPr>
        <w:t>TH</w:t>
      </w:r>
      <w:r>
        <w:rPr>
          <w:rFonts w:eastAsia="Times New Roman" w:cs="Arial"/>
          <w:b/>
          <w:bCs/>
          <w:color w:val="auto"/>
        </w:rPr>
        <w:t xml:space="preserve"> </w:t>
      </w:r>
      <w:r w:rsidR="001C0F6B" w:rsidRPr="001C0F6B">
        <w:rPr>
          <w:rFonts w:eastAsia="Times New Roman" w:cs="Arial"/>
          <w:b/>
          <w:bCs/>
          <w:color w:val="auto"/>
        </w:rPr>
        <w:t xml:space="preserve">TÜSİAD </w:t>
      </w:r>
      <w:r>
        <w:rPr>
          <w:rFonts w:eastAsia="Times New Roman" w:cs="Arial"/>
          <w:b/>
          <w:bCs/>
          <w:color w:val="auto"/>
        </w:rPr>
        <w:t>GENERAL ASSEMBLY MEETING</w:t>
      </w:r>
    </w:p>
    <w:p w:rsidR="00801FE5" w:rsidRDefault="008E26CF">
      <w:pPr>
        <w:pStyle w:val="stBilgi"/>
        <w:spacing w:line="360" w:lineRule="auto"/>
        <w:jc w:val="both"/>
      </w:pPr>
      <w:r>
        <w:rPr>
          <w:rFonts w:eastAsia="Times New Roman" w:cs="Arial"/>
          <w:b/>
          <w:bCs/>
          <w:color w:val="auto"/>
        </w:rPr>
        <w:t>18 JANUARY 2018, ISTANBUL</w:t>
      </w:r>
    </w:p>
    <w:p w:rsidR="00801FE5" w:rsidRDefault="00801FE5">
      <w:pPr>
        <w:pStyle w:val="stBilgi"/>
        <w:spacing w:line="360" w:lineRule="auto"/>
        <w:jc w:val="both"/>
        <w:rPr>
          <w:rFonts w:eastAsia="Times New Roman" w:cs="Arial"/>
          <w:b/>
          <w:bCs/>
          <w:color w:val="auto"/>
        </w:rPr>
      </w:pPr>
    </w:p>
    <w:p w:rsidR="00801FE5" w:rsidRDefault="00801FE5">
      <w:pPr>
        <w:keepNext/>
        <w:pBdr>
          <w:bottom w:val="single" w:sz="8" w:space="1" w:color="9CC2E5"/>
        </w:pBdr>
        <w:tabs>
          <w:tab w:val="left" w:pos="1828"/>
        </w:tabs>
        <w:spacing w:after="0" w:line="360" w:lineRule="auto"/>
        <w:jc w:val="both"/>
        <w:rPr>
          <w:rFonts w:cstheme="minorHAnsi"/>
          <w:b/>
          <w:bCs/>
          <w:color w:val="auto"/>
          <w:sz w:val="12"/>
          <w:szCs w:val="24"/>
        </w:rPr>
      </w:pPr>
    </w:p>
    <w:p w:rsidR="00801FE5" w:rsidRDefault="00801FE5">
      <w:pPr>
        <w:spacing w:after="0" w:line="360" w:lineRule="auto"/>
        <w:jc w:val="both"/>
        <w:rPr>
          <w:rFonts w:cs="Arial"/>
          <w:b/>
          <w:color w:val="auto"/>
        </w:rPr>
      </w:pPr>
    </w:p>
    <w:p w:rsidR="00801FE5" w:rsidRDefault="008E26CF">
      <w:pPr>
        <w:spacing w:after="0" w:line="360" w:lineRule="auto"/>
        <w:jc w:val="both"/>
      </w:pPr>
      <w:r>
        <w:rPr>
          <w:rFonts w:cs="Arial"/>
          <w:color w:val="auto"/>
        </w:rPr>
        <w:t>Esteemed President of EBRD, Esteemed Chair, Esteemed Presidents, Dear Fellow TÜSİAD Members, Distinguished Guests, Dear Members of the Media,</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 xml:space="preserve">On behalf of the </w:t>
      </w:r>
      <w:r w:rsidR="001C0F6B" w:rsidRPr="001C0F6B">
        <w:rPr>
          <w:rFonts w:cs="Arial"/>
          <w:color w:val="auto"/>
        </w:rPr>
        <w:t xml:space="preserve">TÜSIAD </w:t>
      </w:r>
      <w:r>
        <w:rPr>
          <w:rFonts w:cs="Arial"/>
          <w:color w:val="auto"/>
        </w:rPr>
        <w:t xml:space="preserve">Board of Directors , I </w:t>
      </w:r>
      <w:r w:rsidR="001C0F6B">
        <w:rPr>
          <w:rFonts w:cs="Arial"/>
          <w:color w:val="auto"/>
        </w:rPr>
        <w:t xml:space="preserve">greet </w:t>
      </w:r>
      <w:r>
        <w:rPr>
          <w:rFonts w:cs="Arial"/>
          <w:color w:val="auto"/>
        </w:rPr>
        <w:t xml:space="preserve">you with my sincere regards. I am glad to be here with you, </w:t>
      </w:r>
      <w:r w:rsidR="001C0F6B">
        <w:rPr>
          <w:rFonts w:cs="Arial"/>
          <w:color w:val="auto"/>
        </w:rPr>
        <w:t xml:space="preserve">at </w:t>
      </w:r>
      <w:r>
        <w:rPr>
          <w:rFonts w:cs="Arial"/>
          <w:color w:val="auto"/>
        </w:rPr>
        <w:t>our 48</w:t>
      </w:r>
      <w:r>
        <w:rPr>
          <w:rFonts w:cs="Arial"/>
          <w:color w:val="auto"/>
          <w:vertAlign w:val="superscript"/>
        </w:rPr>
        <w:t>th</w:t>
      </w:r>
      <w:r>
        <w:rPr>
          <w:rFonts w:cs="Arial"/>
          <w:color w:val="auto"/>
        </w:rPr>
        <w:t xml:space="preserve"> Ordinary General Assembly. In this first grand meeting of the year of 2018, I would like to take this opportunity to wish you happiness, peace and success in the coming year.</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I remember with respect and gratitude our founding president late Mr. Feyyaz Berker. I would like to share with you a passage from one of his speeches delivered in 1977.</w:t>
      </w:r>
    </w:p>
    <w:p w:rsidR="00801FE5" w:rsidRDefault="008E26CF">
      <w:pPr>
        <w:spacing w:after="0" w:line="360" w:lineRule="auto"/>
        <w:jc w:val="both"/>
        <w:rPr>
          <w:b/>
          <w:bCs/>
        </w:rPr>
      </w:pPr>
      <w:r>
        <w:rPr>
          <w:rFonts w:cs="Arial"/>
          <w:b/>
          <w:bCs/>
          <w:color w:val="auto"/>
        </w:rPr>
        <w:t>“The people of Turkey do not want fighting; what they want is reform. And I do not speak only about economic reform. Human rights, freedom of expression… All these… If you cannot think and speak freely, this means that you are in a prison of the worst kind.”</w:t>
      </w:r>
    </w:p>
    <w:p w:rsidR="00801FE5" w:rsidRDefault="008E26CF">
      <w:pPr>
        <w:spacing w:after="0" w:line="360" w:lineRule="auto"/>
        <w:jc w:val="both"/>
        <w:rPr>
          <w:color w:val="auto"/>
        </w:rPr>
      </w:pPr>
      <w:r>
        <w:rPr>
          <w:rFonts w:cs="Arial"/>
          <w:color w:val="auto"/>
        </w:rPr>
        <w:t xml:space="preserve">Unfortunately the problems mentioned in </w:t>
      </w:r>
      <w:r w:rsidR="001C0F6B">
        <w:rPr>
          <w:rFonts w:cs="Arial"/>
          <w:color w:val="auto"/>
        </w:rPr>
        <w:t xml:space="preserve">these </w:t>
      </w:r>
      <w:r>
        <w:rPr>
          <w:rFonts w:cs="Arial"/>
          <w:color w:val="auto"/>
        </w:rPr>
        <w:t>“historic” sentences expressed 40 years ago are not “history now”. If we are still talking about the very same problems, what can I say?</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Dear Members,</w:t>
      </w:r>
    </w:p>
    <w:p w:rsidR="00801FE5" w:rsidRDefault="00801FE5">
      <w:pPr>
        <w:spacing w:after="0" w:line="360" w:lineRule="auto"/>
        <w:jc w:val="both"/>
        <w:rPr>
          <w:rFonts w:cs="Arial"/>
          <w:color w:val="2F5496" w:themeColor="accent1" w:themeShade="BF"/>
        </w:rPr>
      </w:pPr>
    </w:p>
    <w:p w:rsidR="00801FE5" w:rsidRDefault="008E26CF">
      <w:pPr>
        <w:spacing w:after="0" w:line="360" w:lineRule="auto"/>
        <w:jc w:val="both"/>
        <w:rPr>
          <w:color w:val="auto"/>
        </w:rPr>
      </w:pPr>
      <w:r>
        <w:rPr>
          <w:rFonts w:cs="Arial"/>
          <w:color w:val="auto"/>
        </w:rPr>
        <w:t>“We live forward, but we understand backward.” Hence, let us take a look at the development</w:t>
      </w:r>
      <w:r w:rsidR="001C0F6B">
        <w:rPr>
          <w:rFonts w:cs="Arial"/>
          <w:color w:val="auto"/>
        </w:rPr>
        <w:t>s</w:t>
      </w:r>
      <w:r>
        <w:rPr>
          <w:rFonts w:cs="Arial"/>
          <w:color w:val="auto"/>
        </w:rPr>
        <w:t xml:space="preserve"> of the past year. Societies set </w:t>
      </w:r>
      <w:r w:rsidR="001C0F6B">
        <w:rPr>
          <w:rFonts w:cs="Arial"/>
          <w:color w:val="auto"/>
        </w:rPr>
        <w:t xml:space="preserve">themselves </w:t>
      </w:r>
      <w:r>
        <w:rPr>
          <w:rFonts w:cs="Arial"/>
          <w:color w:val="auto"/>
        </w:rPr>
        <w:t>only such challenges as they are able to solve. All the challenges and problems we consider here today, trust me, we have the power and the will to overcome all of them!</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To put it briefly, the year of 2017 was not an easy one</w:t>
      </w:r>
      <w:r w:rsidR="001C0F6B">
        <w:rPr>
          <w:rFonts w:cs="Arial"/>
          <w:color w:val="auto"/>
        </w:rPr>
        <w:t xml:space="preserve"> </w:t>
      </w:r>
      <w:r w:rsidR="001C0F6B" w:rsidRPr="001C0F6B">
        <w:rPr>
          <w:rFonts w:cs="Arial"/>
          <w:color w:val="auto"/>
        </w:rPr>
        <w:t>globally</w:t>
      </w:r>
      <w:r>
        <w:rPr>
          <w:rFonts w:cs="Arial"/>
          <w:color w:val="auto"/>
        </w:rPr>
        <w:t xml:space="preserve">. However two developments </w:t>
      </w:r>
      <w:r w:rsidR="001C0F6B">
        <w:rPr>
          <w:rFonts w:cs="Arial"/>
          <w:color w:val="auto"/>
        </w:rPr>
        <w:t>were a silver lining to these dark clouds</w:t>
      </w:r>
      <w:r>
        <w:rPr>
          <w:rFonts w:cs="Arial"/>
          <w:color w:val="auto"/>
        </w:rPr>
        <w:t>. The first</w:t>
      </w:r>
      <w:r w:rsidR="001C0F6B">
        <w:rPr>
          <w:rFonts w:cs="Arial"/>
          <w:color w:val="auto"/>
        </w:rPr>
        <w:t xml:space="preserve"> piece of</w:t>
      </w:r>
      <w:r>
        <w:rPr>
          <w:rFonts w:cs="Arial"/>
          <w:color w:val="auto"/>
        </w:rPr>
        <w:t xml:space="preserve"> good news is the increasing global growth rate. And the second</w:t>
      </w:r>
      <w:r w:rsidR="001C0F6B">
        <w:rPr>
          <w:rFonts w:cs="Arial"/>
          <w:color w:val="auto"/>
        </w:rPr>
        <w:t xml:space="preserve"> piece of</w:t>
      </w:r>
      <w:r>
        <w:rPr>
          <w:rFonts w:cs="Arial"/>
          <w:color w:val="auto"/>
        </w:rPr>
        <w:t xml:space="preserve"> good news is the success of the center parties of prominent European democracies</w:t>
      </w:r>
      <w:r w:rsidR="001C0F6B">
        <w:rPr>
          <w:rFonts w:cs="Arial"/>
          <w:color w:val="auto"/>
        </w:rPr>
        <w:t xml:space="preserve"> in</w:t>
      </w:r>
      <w:r>
        <w:rPr>
          <w:rFonts w:cs="Arial"/>
          <w:color w:val="auto"/>
        </w:rPr>
        <w:t xml:space="preserve"> stem</w:t>
      </w:r>
      <w:r w:rsidR="001C0F6B">
        <w:rPr>
          <w:rFonts w:cs="Arial"/>
          <w:color w:val="auto"/>
        </w:rPr>
        <w:t>ming</w:t>
      </w:r>
      <w:r>
        <w:rPr>
          <w:rFonts w:cs="Arial"/>
          <w:color w:val="auto"/>
        </w:rPr>
        <w:t xml:space="preserve"> the tide of populist extremism.</w:t>
      </w:r>
    </w:p>
    <w:p w:rsidR="00801FE5" w:rsidRDefault="00801FE5">
      <w:pPr>
        <w:spacing w:after="0" w:line="360" w:lineRule="auto"/>
        <w:jc w:val="both"/>
        <w:rPr>
          <w:rFonts w:cs="Arial"/>
          <w:color w:val="auto"/>
        </w:rPr>
      </w:pPr>
    </w:p>
    <w:p w:rsidR="00801FE5" w:rsidRDefault="001C0F6B">
      <w:pPr>
        <w:spacing w:after="0" w:line="360" w:lineRule="auto"/>
        <w:jc w:val="both"/>
        <w:rPr>
          <w:color w:val="auto"/>
        </w:rPr>
      </w:pPr>
      <w:r>
        <w:rPr>
          <w:rFonts w:cs="Arial"/>
          <w:color w:val="auto"/>
        </w:rPr>
        <w:t>While the names of those in the cabinet and senate have changed, the</w:t>
      </w:r>
      <w:r w:rsidR="008E26CF">
        <w:rPr>
          <w:rFonts w:cs="Arial"/>
          <w:color w:val="auto"/>
        </w:rPr>
        <w:t xml:space="preserve"> US</w:t>
      </w:r>
      <w:r>
        <w:rPr>
          <w:rFonts w:cs="Arial"/>
          <w:color w:val="auto"/>
        </w:rPr>
        <w:t xml:space="preserve"> has</w:t>
      </w:r>
      <w:r w:rsidR="008E26CF">
        <w:rPr>
          <w:rFonts w:cs="Arial"/>
          <w:color w:val="auto"/>
        </w:rPr>
        <w:t xml:space="preserve"> kept its position as the leading actor on the theater of world politics. Under the Trump presidency, now nearly one year old, the global agenda had been full of</w:t>
      </w:r>
      <w:r>
        <w:rPr>
          <w:rFonts w:cs="Arial"/>
          <w:color w:val="auto"/>
        </w:rPr>
        <w:t xml:space="preserve"> substantial</w:t>
      </w:r>
      <w:r w:rsidR="008E26CF">
        <w:rPr>
          <w:rFonts w:cs="Arial"/>
          <w:color w:val="auto"/>
        </w:rPr>
        <w:t xml:space="preserve"> items.</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 xml:space="preserve">Headlines </w:t>
      </w:r>
      <w:r w:rsidR="001C0F6B">
        <w:rPr>
          <w:rFonts w:cs="Arial"/>
          <w:color w:val="auto"/>
        </w:rPr>
        <w:t xml:space="preserve">from </w:t>
      </w:r>
      <w:r>
        <w:rPr>
          <w:rFonts w:cs="Arial"/>
          <w:color w:val="auto"/>
        </w:rPr>
        <w:t xml:space="preserve">the most </w:t>
      </w:r>
      <w:r w:rsidR="001C0F6B">
        <w:rPr>
          <w:rFonts w:cs="Arial"/>
          <w:color w:val="auto"/>
        </w:rPr>
        <w:t xml:space="preserve">remarkable </w:t>
      </w:r>
      <w:r>
        <w:rPr>
          <w:rFonts w:cs="Arial"/>
          <w:color w:val="auto"/>
        </w:rPr>
        <w:t xml:space="preserve">developments are as follows: In Beijing, President Xi Jinping’s power had been consolidated. China sped up its economic and strategic global </w:t>
      </w:r>
      <w:r w:rsidR="001C0F6B">
        <w:rPr>
          <w:rFonts w:cs="Arial"/>
          <w:color w:val="auto"/>
        </w:rPr>
        <w:t>leadership</w:t>
      </w:r>
      <w:r>
        <w:rPr>
          <w:rFonts w:cs="Arial"/>
          <w:color w:val="auto"/>
        </w:rPr>
        <w:t>. The North Korea crisis remained disturbingly tense throughout the year. Russia deepened its involvement and presence in the Middle East. Economic recovery in</w:t>
      </w:r>
      <w:r w:rsidR="001C0F6B">
        <w:rPr>
          <w:rFonts w:cs="Arial"/>
          <w:color w:val="auto"/>
        </w:rPr>
        <w:t xml:space="preserve"> the</w:t>
      </w:r>
      <w:r>
        <w:rPr>
          <w:rFonts w:cs="Arial"/>
          <w:color w:val="auto"/>
        </w:rPr>
        <w:t xml:space="preserve"> European Union </w:t>
      </w:r>
      <w:r w:rsidR="001C0F6B">
        <w:rPr>
          <w:rFonts w:cs="Arial"/>
          <w:color w:val="auto"/>
        </w:rPr>
        <w:t>is underway</w:t>
      </w:r>
      <w:r>
        <w:rPr>
          <w:rFonts w:cs="Arial"/>
          <w:color w:val="auto"/>
        </w:rPr>
        <w:t xml:space="preserve">. In </w:t>
      </w:r>
      <w:r w:rsidR="001C0F6B">
        <w:rPr>
          <w:rFonts w:cs="Arial"/>
          <w:color w:val="auto"/>
        </w:rPr>
        <w:t>the</w:t>
      </w:r>
      <w:r>
        <w:rPr>
          <w:rFonts w:cs="Arial"/>
          <w:color w:val="auto"/>
        </w:rPr>
        <w:t xml:space="preserve"> German elections,  following a false start that ended with the collapse of coalition negotiations, Chancellor Merkel is now starting a new round of negotiations for a “grand coalition” with Social Democrats.</w:t>
      </w:r>
    </w:p>
    <w:p w:rsidR="00801FE5" w:rsidRDefault="00801FE5">
      <w:pPr>
        <w:spacing w:after="0" w:line="360" w:lineRule="auto"/>
        <w:jc w:val="both"/>
        <w:rPr>
          <w:rFonts w:cs="Arial"/>
          <w:color w:val="auto"/>
        </w:rPr>
      </w:pPr>
    </w:p>
    <w:p w:rsidR="00801FE5" w:rsidRDefault="008E26CF">
      <w:pPr>
        <w:spacing w:after="0" w:line="360" w:lineRule="auto"/>
        <w:jc w:val="both"/>
        <w:rPr>
          <w:rFonts w:cs="Arial"/>
          <w:color w:val="2F5496" w:themeColor="accent1" w:themeShade="BF"/>
        </w:rPr>
      </w:pPr>
      <w:r>
        <w:rPr>
          <w:rFonts w:cs="Arial"/>
          <w:color w:val="auto"/>
        </w:rPr>
        <w:t>Closer to us, in the Middle East, ISIS</w:t>
      </w:r>
      <w:r w:rsidR="001C0F6B">
        <w:rPr>
          <w:rFonts w:cs="Arial"/>
          <w:color w:val="auto"/>
        </w:rPr>
        <w:t>was</w:t>
      </w:r>
      <w:r>
        <w:rPr>
          <w:rFonts w:cs="Arial"/>
          <w:color w:val="auto"/>
        </w:rPr>
        <w:t xml:space="preserve"> finally eradicated from the territory it captured. In Saudi Arabia, an era of social / cultural reforms and top-down political restructuring was initiated under the leadership of the crown prince. The dispute among the Gulf countries culminated in a full blown crisis and Qatar being cut off by the blockade of its neighbors except Kuwait.</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In spite of the ground it had covered in its march toward regional dominance, Iran made the headlines, not because of this, but because of a series of public protests that occurred in various conservative cities throughout the country, during the last days of the past year. The protests accelerated domestic political infighting in Iran. This is the result of the inability of the Iranian state to meet the basic requirements and expectations of its dynamic society.</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Dear Members,</w:t>
      </w:r>
    </w:p>
    <w:p w:rsidR="00801FE5" w:rsidRDefault="00801FE5">
      <w:pPr>
        <w:spacing w:after="0" w:line="360" w:lineRule="auto"/>
        <w:jc w:val="both"/>
        <w:rPr>
          <w:rFonts w:cs="Arial"/>
          <w:color w:val="2F5496" w:themeColor="accent1" w:themeShade="BF"/>
        </w:rPr>
      </w:pPr>
    </w:p>
    <w:p w:rsidR="00801FE5" w:rsidRDefault="008E26CF">
      <w:pPr>
        <w:spacing w:after="0" w:line="360" w:lineRule="auto"/>
        <w:jc w:val="both"/>
      </w:pPr>
      <w:r>
        <w:rPr>
          <w:rFonts w:cs="Arial"/>
          <w:color w:val="auto"/>
        </w:rPr>
        <w:t>Threats of nuclear weapons, refugee crises, climate disasters…</w:t>
      </w:r>
    </w:p>
    <w:p w:rsidR="00801FE5" w:rsidRDefault="008E26CF">
      <w:pPr>
        <w:spacing w:after="0" w:line="360" w:lineRule="auto"/>
        <w:jc w:val="both"/>
        <w:rPr>
          <w:color w:val="auto"/>
        </w:rPr>
      </w:pPr>
      <w:r>
        <w:rPr>
          <w:rFonts w:cs="Arial"/>
          <w:color w:val="auto"/>
        </w:rPr>
        <w:t xml:space="preserve">In spite going through </w:t>
      </w:r>
      <w:r w:rsidR="0072324A">
        <w:rPr>
          <w:rFonts w:cs="Arial"/>
          <w:color w:val="auto"/>
        </w:rPr>
        <w:t>all this</w:t>
      </w:r>
      <w:r>
        <w:rPr>
          <w:rFonts w:cs="Arial"/>
          <w:color w:val="auto"/>
        </w:rPr>
        <w:t>, people from countries across the world did not just say “</w:t>
      </w:r>
      <w:r>
        <w:rPr>
          <w:rFonts w:cs="Arial"/>
          <w:b/>
          <w:bCs/>
          <w:color w:val="auto"/>
        </w:rPr>
        <w:t>that is the way the world turns</w:t>
      </w:r>
      <w:r>
        <w:rPr>
          <w:rFonts w:cs="Arial"/>
          <w:color w:val="auto"/>
        </w:rPr>
        <w:t>”. While the world went through all this political turmoil, we witnessed exciting breakthroughs in the fields of science and technology, heralding the beginning of a new era.</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 xml:space="preserve">We are now in the age of Industry 4.0, right in the middle of the fourth industrial revolution. Artificial intelligence, autonomous cars, 3D printers, genetics, blockchain, big data, </w:t>
      </w:r>
      <w:r w:rsidR="0072324A">
        <w:rPr>
          <w:rFonts w:cs="Arial"/>
          <w:color w:val="auto"/>
        </w:rPr>
        <w:t xml:space="preserve">and </w:t>
      </w:r>
      <w:r>
        <w:rPr>
          <w:rFonts w:cs="Arial"/>
          <w:color w:val="auto"/>
        </w:rPr>
        <w:t xml:space="preserve">cloud technologies are </w:t>
      </w:r>
      <w:r w:rsidR="0072324A">
        <w:rPr>
          <w:rFonts w:cs="Arial"/>
          <w:color w:val="auto"/>
        </w:rPr>
        <w:t xml:space="preserve">swiftly </w:t>
      </w:r>
      <w:r>
        <w:rPr>
          <w:rFonts w:cs="Arial"/>
          <w:color w:val="auto"/>
        </w:rPr>
        <w:t>reshaping our world.</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Dear Members,</w:t>
      </w:r>
    </w:p>
    <w:p w:rsidR="00801FE5" w:rsidRDefault="00801FE5">
      <w:pPr>
        <w:spacing w:after="0" w:line="360" w:lineRule="auto"/>
        <w:jc w:val="both"/>
        <w:rPr>
          <w:rFonts w:cs="Arial"/>
          <w:color w:val="2F5496" w:themeColor="accent1" w:themeShade="BF"/>
        </w:rPr>
      </w:pPr>
    </w:p>
    <w:p w:rsidR="00801FE5" w:rsidRDefault="008E26CF">
      <w:pPr>
        <w:spacing w:after="0" w:line="360" w:lineRule="auto"/>
        <w:jc w:val="both"/>
        <w:rPr>
          <w:color w:val="auto"/>
        </w:rPr>
      </w:pPr>
      <w:r>
        <w:rPr>
          <w:rFonts w:cs="Arial"/>
          <w:b/>
          <w:bCs/>
          <w:color w:val="auto"/>
        </w:rPr>
        <w:t>What</w:t>
      </w:r>
      <w:r w:rsidR="0072324A">
        <w:rPr>
          <w:rFonts w:cs="Arial"/>
          <w:b/>
          <w:bCs/>
          <w:color w:val="auto"/>
        </w:rPr>
        <w:t xml:space="preserve"> did</w:t>
      </w:r>
      <w:r>
        <w:rPr>
          <w:rFonts w:cs="Arial"/>
          <w:b/>
          <w:bCs/>
          <w:color w:val="auto"/>
        </w:rPr>
        <w:t xml:space="preserve"> TÜSİAD </w:t>
      </w:r>
      <w:r w:rsidR="0072324A">
        <w:rPr>
          <w:rFonts w:cs="Arial"/>
          <w:b/>
          <w:bCs/>
          <w:color w:val="auto"/>
        </w:rPr>
        <w:t>accomplish in</w:t>
      </w:r>
      <w:r>
        <w:rPr>
          <w:rFonts w:cs="Arial"/>
          <w:b/>
          <w:bCs/>
          <w:color w:val="auto"/>
        </w:rPr>
        <w:t xml:space="preserve"> 2017?</w:t>
      </w:r>
      <w:r>
        <w:rPr>
          <w:rFonts w:cs="Arial"/>
          <w:color w:val="auto"/>
        </w:rPr>
        <w:t xml:space="preserve"> In all our activities, we aimed </w:t>
      </w:r>
      <w:r w:rsidR="0072324A">
        <w:rPr>
          <w:rFonts w:cs="Arial"/>
          <w:color w:val="auto"/>
        </w:rPr>
        <w:t xml:space="preserve">to </w:t>
      </w:r>
      <w:r>
        <w:rPr>
          <w:rFonts w:cs="Arial"/>
          <w:color w:val="auto"/>
        </w:rPr>
        <w:t>developinsight into the transformation we are going through in our country and in the world:</w:t>
      </w:r>
    </w:p>
    <w:p w:rsidR="00801FE5" w:rsidRDefault="008E26CF">
      <w:pPr>
        <w:numPr>
          <w:ilvl w:val="0"/>
          <w:numId w:val="1"/>
        </w:numPr>
        <w:spacing w:after="0" w:line="360" w:lineRule="auto"/>
        <w:jc w:val="both"/>
        <w:rPr>
          <w:color w:val="auto"/>
        </w:rPr>
      </w:pPr>
      <w:r>
        <w:rPr>
          <w:rFonts w:cs="Arial"/>
          <w:color w:val="auto"/>
        </w:rPr>
        <w:t>We focused our attention on the work and activities o</w:t>
      </w:r>
      <w:r w:rsidR="0072324A">
        <w:rPr>
          <w:rFonts w:cs="Arial"/>
          <w:color w:val="auto"/>
        </w:rPr>
        <w:t>f</w:t>
      </w:r>
      <w:r>
        <w:rPr>
          <w:rFonts w:cs="Arial"/>
          <w:color w:val="auto"/>
        </w:rPr>
        <w:t xml:space="preserve"> the digital transformation and the fourth industrial revolution.</w:t>
      </w:r>
    </w:p>
    <w:p w:rsidR="00801FE5" w:rsidRDefault="008E26CF">
      <w:pPr>
        <w:numPr>
          <w:ilvl w:val="0"/>
          <w:numId w:val="1"/>
        </w:numPr>
        <w:spacing w:after="0" w:line="360" w:lineRule="auto"/>
        <w:jc w:val="both"/>
        <w:rPr>
          <w:color w:val="auto"/>
        </w:rPr>
      </w:pPr>
      <w:r>
        <w:rPr>
          <w:rFonts w:cs="Arial"/>
          <w:color w:val="auto"/>
        </w:rPr>
        <w:t xml:space="preserve">As a very important new step, we established </w:t>
      </w:r>
      <w:r w:rsidR="0072324A">
        <w:rPr>
          <w:rFonts w:cs="Arial"/>
          <w:color w:val="auto"/>
        </w:rPr>
        <w:t xml:space="preserve">the </w:t>
      </w:r>
      <w:r>
        <w:rPr>
          <w:rFonts w:cs="Arial"/>
          <w:color w:val="auto"/>
        </w:rPr>
        <w:t xml:space="preserve">TÜSİAD Silicon Valley Network in San Francisco and </w:t>
      </w:r>
      <w:r w:rsidR="0072324A">
        <w:rPr>
          <w:rFonts w:cs="Arial"/>
          <w:color w:val="auto"/>
        </w:rPr>
        <w:t xml:space="preserve">the </w:t>
      </w:r>
      <w:r>
        <w:rPr>
          <w:rFonts w:cs="Arial"/>
          <w:color w:val="auto"/>
        </w:rPr>
        <w:t>TÜSİAD China Network in Shanghai.</w:t>
      </w:r>
    </w:p>
    <w:p w:rsidR="00801FE5" w:rsidRDefault="008E26CF">
      <w:pPr>
        <w:pStyle w:val="ListeParagraf"/>
        <w:numPr>
          <w:ilvl w:val="0"/>
          <w:numId w:val="1"/>
        </w:numPr>
        <w:spacing w:after="0" w:line="360" w:lineRule="auto"/>
        <w:jc w:val="both"/>
      </w:pPr>
      <w:r>
        <w:rPr>
          <w:rFonts w:cs="Arial"/>
          <w:color w:val="auto"/>
        </w:rPr>
        <w:t>In order to reinforce the economy and investment environment</w:t>
      </w:r>
      <w:r w:rsidR="0072324A">
        <w:rPr>
          <w:rFonts w:cs="Arial"/>
          <w:color w:val="auto"/>
        </w:rPr>
        <w:t xml:space="preserve"> the</w:t>
      </w:r>
      <w:r>
        <w:rPr>
          <w:rFonts w:cs="Arial"/>
          <w:color w:val="auto"/>
        </w:rPr>
        <w:t xml:space="preserve"> TÜSİAD PARKUR Committee continued its Ankara visits and contacts last year, more frequently than ever.</w:t>
      </w:r>
    </w:p>
    <w:p w:rsidR="00801FE5" w:rsidRDefault="008E26CF">
      <w:pPr>
        <w:pStyle w:val="ListeParagraf"/>
        <w:numPr>
          <w:ilvl w:val="0"/>
          <w:numId w:val="1"/>
        </w:numPr>
        <w:spacing w:after="0" w:line="360" w:lineRule="auto"/>
        <w:jc w:val="both"/>
      </w:pPr>
      <w:r>
        <w:rPr>
          <w:rFonts w:cs="Arial"/>
          <w:color w:val="auto"/>
        </w:rPr>
        <w:t>We increased the pace of our activities on education, the most important domain of policy making for the social transformation. STEM continued to be one of our priorit</w:t>
      </w:r>
      <w:r w:rsidR="0072324A">
        <w:rPr>
          <w:rFonts w:cs="Arial"/>
          <w:color w:val="auto"/>
        </w:rPr>
        <w:t>ies</w:t>
      </w:r>
      <w:r>
        <w:rPr>
          <w:rFonts w:cs="Arial"/>
          <w:color w:val="auto"/>
        </w:rPr>
        <w:t>.</w:t>
      </w:r>
    </w:p>
    <w:p w:rsidR="00801FE5" w:rsidRDefault="0072324A">
      <w:pPr>
        <w:pStyle w:val="ListeParagraf"/>
        <w:numPr>
          <w:ilvl w:val="0"/>
          <w:numId w:val="1"/>
        </w:numPr>
        <w:spacing w:after="0" w:line="360" w:lineRule="auto"/>
        <w:jc w:val="both"/>
      </w:pPr>
      <w:r>
        <w:rPr>
          <w:rFonts w:cs="Arial"/>
          <w:color w:val="auto"/>
        </w:rPr>
        <w:t xml:space="preserve">The </w:t>
      </w:r>
      <w:r w:rsidR="008E26CF">
        <w:rPr>
          <w:rFonts w:cs="Arial"/>
          <w:color w:val="auto"/>
        </w:rPr>
        <w:t xml:space="preserve">"These Young People Have </w:t>
      </w:r>
      <w:r w:rsidR="008E26CF">
        <w:rPr>
          <w:rFonts w:eastAsia="Calibri" w:cs="Arial"/>
          <w:color w:val="auto"/>
        </w:rPr>
        <w:t xml:space="preserve">Potential" Competition proceeded </w:t>
      </w:r>
      <w:r>
        <w:rPr>
          <w:rFonts w:eastAsia="Calibri" w:cs="Arial"/>
          <w:color w:val="auto"/>
        </w:rPr>
        <w:t xml:space="preserve"> exceptionally well</w:t>
      </w:r>
      <w:r w:rsidR="008E26CF">
        <w:rPr>
          <w:rFonts w:eastAsia="Calibri" w:cs="Arial"/>
          <w:color w:val="auto"/>
        </w:rPr>
        <w:t xml:space="preserve">. </w:t>
      </w:r>
      <w:r>
        <w:rPr>
          <w:rFonts w:eastAsia="Calibri" w:cs="Arial"/>
          <w:color w:val="auto"/>
        </w:rPr>
        <w:t xml:space="preserve">The </w:t>
      </w:r>
      <w:r w:rsidR="008E26CF">
        <w:rPr>
          <w:rFonts w:eastAsia="Calibri" w:cs="Arial"/>
          <w:color w:val="auto"/>
        </w:rPr>
        <w:t>2017 application period closed with record number of applicants.</w:t>
      </w:r>
    </w:p>
    <w:p w:rsidR="00801FE5" w:rsidRDefault="008E26CF">
      <w:pPr>
        <w:pStyle w:val="ListeParagraf"/>
        <w:numPr>
          <w:ilvl w:val="0"/>
          <w:numId w:val="1"/>
        </w:numPr>
        <w:spacing w:after="0" w:line="360" w:lineRule="auto"/>
        <w:jc w:val="both"/>
        <w:rPr>
          <w:color w:val="auto"/>
        </w:rPr>
      </w:pPr>
      <w:r>
        <w:rPr>
          <w:rFonts w:eastAsia="Calibri" w:cs="Arial"/>
          <w:color w:val="auto"/>
        </w:rPr>
        <w:t xml:space="preserve">We shared the results of the pilot scheme of the BORGIP, a joint project </w:t>
      </w:r>
      <w:r w:rsidR="0072324A">
        <w:rPr>
          <w:rFonts w:eastAsia="Calibri" w:cs="Arial"/>
          <w:color w:val="auto"/>
        </w:rPr>
        <w:t xml:space="preserve">between </w:t>
      </w:r>
      <w:r>
        <w:rPr>
          <w:rFonts w:eastAsia="Calibri" w:cs="Arial"/>
          <w:color w:val="auto"/>
        </w:rPr>
        <w:t>TÜSİAD and TÜRKONFED, with a well-attended press conference.</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pPr>
      <w:r>
        <w:rPr>
          <w:rFonts w:cs="Arial"/>
          <w:color w:val="auto"/>
        </w:rPr>
        <w:t>In all our activities we emphasized the need of normalization in order to secure the adaptation of Turkey to the requirements of the new world order.</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In all our messages we affirmed that without the advance of democracy, no economic achievement can be permanent and sustainable. We frequently expressed that without a state of law, democracy and freedoms</w:t>
      </w:r>
      <w:r w:rsidR="0072324A">
        <w:rPr>
          <w:rFonts w:cs="Arial"/>
          <w:color w:val="auto"/>
        </w:rPr>
        <w:t>,</w:t>
      </w:r>
      <w:r>
        <w:rPr>
          <w:rFonts w:cs="Arial"/>
          <w:color w:val="auto"/>
        </w:rPr>
        <w:t xml:space="preserve"> there is absolutely no way </w:t>
      </w:r>
      <w:r w:rsidR="0072324A">
        <w:rPr>
          <w:rFonts w:cs="Arial"/>
          <w:color w:val="auto"/>
        </w:rPr>
        <w:t xml:space="preserve">to speak </w:t>
      </w:r>
      <w:r>
        <w:rPr>
          <w:rFonts w:cs="Arial"/>
          <w:color w:val="auto"/>
        </w:rPr>
        <w:t>about creating value added and employment, attracting quality investment or developing as a country where efficient enterprises flourish.</w:t>
      </w:r>
    </w:p>
    <w:p w:rsidR="00801FE5" w:rsidRDefault="008E26CF">
      <w:pPr>
        <w:spacing w:after="0" w:line="360" w:lineRule="auto"/>
        <w:jc w:val="both"/>
        <w:rPr>
          <w:color w:val="auto"/>
        </w:rPr>
      </w:pPr>
      <w:r>
        <w:rPr>
          <w:rFonts w:cs="Arial"/>
          <w:b/>
          <w:bCs/>
          <w:color w:val="auto"/>
        </w:rPr>
        <w:t xml:space="preserve">Innovation thrives </w:t>
      </w:r>
      <w:r w:rsidR="0072324A">
        <w:rPr>
          <w:rFonts w:cs="Arial"/>
          <w:b/>
          <w:bCs/>
          <w:color w:val="auto"/>
        </w:rPr>
        <w:t xml:space="preserve">at </w:t>
      </w:r>
      <w:r>
        <w:rPr>
          <w:rFonts w:cs="Arial"/>
          <w:b/>
          <w:bCs/>
          <w:color w:val="auto"/>
        </w:rPr>
        <w:t>the intersection of economy and freedoms.</w:t>
      </w:r>
    </w:p>
    <w:p w:rsidR="00801FE5" w:rsidRDefault="00801FE5">
      <w:pPr>
        <w:spacing w:after="0" w:line="360" w:lineRule="auto"/>
        <w:jc w:val="both"/>
        <w:rPr>
          <w:rFonts w:cs="Arial"/>
          <w:color w:val="auto"/>
        </w:rPr>
      </w:pPr>
    </w:p>
    <w:p w:rsidR="00801FE5" w:rsidRDefault="008E26CF">
      <w:pPr>
        <w:spacing w:after="0" w:line="360" w:lineRule="auto"/>
        <w:jc w:val="both"/>
        <w:rPr>
          <w:b/>
          <w:bCs/>
        </w:rPr>
      </w:pPr>
      <w:r>
        <w:rPr>
          <w:rFonts w:cs="Arial"/>
          <w:b/>
          <w:bCs/>
          <w:color w:val="auto"/>
        </w:rPr>
        <w:t>I thank all our Round Tables, Working Groups and their leaders, all our members and all the staff of  TÜSİAD for their valuable contributions to our works and activities.</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Dear Members,</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 xml:space="preserve">We briefly summarized what happened in 2017 in the world and in our country. As a result of these developments the air is rather heavy in our country in these first days of 2018. The increasing social polarization, </w:t>
      </w:r>
      <w:r w:rsidR="0072324A">
        <w:rPr>
          <w:rFonts w:cs="Arial"/>
          <w:color w:val="auto"/>
        </w:rPr>
        <w:t>mindsets</w:t>
      </w:r>
      <w:r>
        <w:rPr>
          <w:rFonts w:cs="Arial"/>
          <w:color w:val="auto"/>
        </w:rPr>
        <w:t xml:space="preserve"> unsuited to the requirements of the 21</w:t>
      </w:r>
      <w:r>
        <w:rPr>
          <w:rFonts w:cs="Arial"/>
          <w:color w:val="auto"/>
          <w:vertAlign w:val="superscript"/>
        </w:rPr>
        <w:t>st</w:t>
      </w:r>
      <w:r>
        <w:rPr>
          <w:rFonts w:cs="Arial"/>
          <w:color w:val="auto"/>
        </w:rPr>
        <w:t xml:space="preserve"> century and inappropriate in a modern society disturb all of us, but particularly our women and children. Gender equality must be an area of achievement</w:t>
      </w:r>
      <w:r w:rsidR="0072324A">
        <w:rPr>
          <w:rFonts w:cs="Arial"/>
          <w:color w:val="auto"/>
        </w:rPr>
        <w:t xml:space="preserve"> which</w:t>
      </w:r>
      <w:r>
        <w:rPr>
          <w:rFonts w:cs="Arial"/>
          <w:color w:val="auto"/>
        </w:rPr>
        <w:t xml:space="preserve"> </w:t>
      </w:r>
      <w:r w:rsidR="0072324A">
        <w:rPr>
          <w:rFonts w:cs="Arial"/>
          <w:color w:val="auto"/>
        </w:rPr>
        <w:t xml:space="preserve">makes </w:t>
      </w:r>
      <w:r>
        <w:rPr>
          <w:rFonts w:cs="Arial"/>
          <w:color w:val="auto"/>
        </w:rPr>
        <w:t>Turkey proud.</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Furthermore, the tone of the language of political communication has a particular significance. Th</w:t>
      </w:r>
      <w:r w:rsidR="0072324A">
        <w:rPr>
          <w:rFonts w:cs="Arial"/>
          <w:color w:val="auto"/>
        </w:rPr>
        <w:t>is</w:t>
      </w:r>
      <w:r>
        <w:rPr>
          <w:rFonts w:cs="Arial"/>
          <w:color w:val="auto"/>
        </w:rPr>
        <w:t xml:space="preserve"> language is the subconscious</w:t>
      </w:r>
      <w:r w:rsidR="0072324A">
        <w:rPr>
          <w:rFonts w:cs="Arial"/>
          <w:color w:val="auto"/>
        </w:rPr>
        <w:t>ness</w:t>
      </w:r>
      <w:r>
        <w:rPr>
          <w:rFonts w:cs="Arial"/>
          <w:color w:val="auto"/>
        </w:rPr>
        <w:t xml:space="preserve"> of society. Diplomacy is the art of making possible. We can solve all of our distressing problems by using a unifying discourse, not a discriminating one. The success story of this land should be written </w:t>
      </w:r>
      <w:r w:rsidR="0072324A">
        <w:rPr>
          <w:rFonts w:cs="Arial"/>
          <w:color w:val="auto"/>
        </w:rPr>
        <w:t xml:space="preserve">through </w:t>
      </w:r>
      <w:r>
        <w:rPr>
          <w:rFonts w:cs="Arial"/>
          <w:color w:val="auto"/>
        </w:rPr>
        <w:t>the gender equality and</w:t>
      </w:r>
      <w:r w:rsidR="0072324A">
        <w:rPr>
          <w:rFonts w:cs="Arial"/>
          <w:color w:val="auto"/>
        </w:rPr>
        <w:t xml:space="preserve"> in</w:t>
      </w:r>
      <w:r>
        <w:rPr>
          <w:rFonts w:cs="Arial"/>
          <w:color w:val="auto"/>
        </w:rPr>
        <w:t xml:space="preserve"> the language of positive communication.</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Dear Members,</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 xml:space="preserve">Let us focus now on Turkey and its position in the world. </w:t>
      </w:r>
      <w:r w:rsidR="0072324A">
        <w:rPr>
          <w:rFonts w:cs="Arial"/>
          <w:color w:val="auto"/>
        </w:rPr>
        <w:t>Some g</w:t>
      </w:r>
      <w:r>
        <w:rPr>
          <w:rFonts w:cs="Arial"/>
          <w:color w:val="auto"/>
        </w:rPr>
        <w:t>ood news of 2017 was the growth of our economy above world averages. The determining political event was the constitutional  referendum.</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 xml:space="preserve">Now is the time </w:t>
      </w:r>
      <w:r w:rsidR="0072324A">
        <w:rPr>
          <w:rFonts w:cs="Arial"/>
          <w:color w:val="auto"/>
        </w:rPr>
        <w:t xml:space="preserve">to reinforce </w:t>
      </w:r>
      <w:r>
        <w:rPr>
          <w:rFonts w:cs="Arial"/>
          <w:color w:val="auto"/>
        </w:rPr>
        <w:t>social solidarity and look forward into the future without losing time. The saying of the day is, “</w:t>
      </w:r>
      <w:r>
        <w:rPr>
          <w:rFonts w:cs="Arial"/>
          <w:b/>
          <w:bCs/>
          <w:color w:val="auto"/>
        </w:rPr>
        <w:t>You cannot unify everyone's thoughts, but you can unify everyone through a common goal.</w:t>
      </w:r>
      <w:r>
        <w:rPr>
          <w:rFonts w:cs="Arial"/>
          <w:color w:val="auto"/>
        </w:rPr>
        <w:t>” Now is the time for Turkey to progress in social freedom, pluralism, and solidarity.</w:t>
      </w:r>
    </w:p>
    <w:p w:rsidR="00801FE5" w:rsidRDefault="00801FE5">
      <w:pPr>
        <w:spacing w:after="0" w:line="360" w:lineRule="auto"/>
        <w:jc w:val="both"/>
        <w:rPr>
          <w:rFonts w:cs="Arial"/>
          <w:color w:val="auto"/>
        </w:rPr>
      </w:pPr>
    </w:p>
    <w:p w:rsidR="00801FE5" w:rsidRDefault="008E26CF">
      <w:pPr>
        <w:spacing w:after="0" w:line="360" w:lineRule="auto"/>
        <w:jc w:val="both"/>
        <w:rPr>
          <w:rFonts w:cs="Arial"/>
          <w:color w:val="2F5496" w:themeColor="accent1" w:themeShade="BF"/>
        </w:rPr>
      </w:pPr>
      <w:r>
        <w:rPr>
          <w:rFonts w:cs="Arial"/>
          <w:color w:val="auto"/>
        </w:rPr>
        <w:t xml:space="preserve">Our relations with the EU deteriorated last year because of our problems regarding the freedom of expression and </w:t>
      </w:r>
      <w:r w:rsidR="0072324A">
        <w:rPr>
          <w:rFonts w:cs="Arial"/>
          <w:color w:val="auto"/>
        </w:rPr>
        <w:t>the press.</w:t>
      </w:r>
      <w:r>
        <w:rPr>
          <w:rFonts w:cs="Arial"/>
          <w:color w:val="auto"/>
        </w:rPr>
        <w:t xml:space="preserve">  Because of a number of controversial issues our relations with the US hit rock bottom. The efforts to end the civil war in Syria in collaboration with Russia and Iran were rather successful, but here again the political position of the PYD created and keeps creating disputes between Moscow and Ankara.</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In many cases we may be well justified or have valid positions that differ from our allies. Nevertheless historical lessons clearly demonstrate that</w:t>
      </w:r>
      <w:r>
        <w:rPr>
          <w:rFonts w:cs="Arial"/>
          <w:b/>
          <w:bCs/>
          <w:color w:val="auto"/>
        </w:rPr>
        <w:t xml:space="preserve"> the power sources which make Turkey strong and influential in the global economy and politics have always been democracy, human rights, state of law and freedoms.</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 xml:space="preserve">Hence, a return to our ordinary state of democracy and to the reform agenda will put us on the correct path. This course of action should be supported by the diplomatic style of our state tradition. </w:t>
      </w:r>
      <w:r>
        <w:rPr>
          <w:rFonts w:cs="Arial"/>
          <w:b/>
          <w:bCs/>
          <w:color w:val="auto"/>
        </w:rPr>
        <w:t>While fighting feeds on fighting, peace engenders peace.</w:t>
      </w:r>
    </w:p>
    <w:p w:rsidR="00801FE5" w:rsidRDefault="00801FE5">
      <w:pPr>
        <w:spacing w:after="0" w:line="360" w:lineRule="auto"/>
        <w:jc w:val="both"/>
        <w:rPr>
          <w:rFonts w:cs="Arial"/>
          <w:b/>
          <w:bCs/>
          <w:color w:val="auto"/>
        </w:rPr>
      </w:pPr>
    </w:p>
    <w:p w:rsidR="00801FE5" w:rsidRDefault="008E26CF">
      <w:pPr>
        <w:spacing w:after="0" w:line="360" w:lineRule="auto"/>
        <w:jc w:val="both"/>
      </w:pPr>
      <w:r>
        <w:rPr>
          <w:rFonts w:cs="Arial"/>
          <w:color w:val="auto"/>
        </w:rPr>
        <w:t>Dear Members,</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 xml:space="preserve">The approval rate for EU membership approval rate has reached a level 70 percent of our society. This rate is quite high and it indicates the sstrong will of the Turkish nation to live in a democratic state of law with advanced social standards and high levels of welfare. The </w:t>
      </w:r>
      <w:r>
        <w:rPr>
          <w:rFonts w:cs="Arial"/>
          <w:b/>
          <w:bCs/>
          <w:color w:val="auto"/>
        </w:rPr>
        <w:t>Turkish nation knows well that “sham democracy” means nothing. Democracy is as valuable as  gold but you cannot make half or quarter coins out of it!</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During the our President’s visit to Paris, the French President said that Turkey’s membership process has drawn to a close, if not definitely, than until the signs of democratic improvement become visible. He mentioned the need to find new modes of partnership that would fall short of full membership. Such a second class position would have a negative impact on our interests with regard to global political balances and our competitive power.</w:t>
      </w:r>
    </w:p>
    <w:p w:rsidR="00801FE5" w:rsidRDefault="00801FE5">
      <w:pPr>
        <w:spacing w:after="0" w:line="360" w:lineRule="auto"/>
        <w:jc w:val="both"/>
        <w:rPr>
          <w:rFonts w:cs="Arial"/>
          <w:color w:val="auto"/>
        </w:rPr>
      </w:pPr>
    </w:p>
    <w:p w:rsidR="00801FE5" w:rsidRDefault="008E26CF">
      <w:pPr>
        <w:spacing w:after="0" w:line="360" w:lineRule="auto"/>
        <w:jc w:val="both"/>
        <w:rPr>
          <w:rFonts w:ascii="Calibri" w:eastAsia="Calibri" w:hAnsi="Calibri" w:cs="Arial"/>
          <w:i/>
          <w:color w:val="2F5496" w:themeColor="accent1" w:themeShade="BF"/>
        </w:rPr>
      </w:pPr>
      <w:r>
        <w:rPr>
          <w:rFonts w:eastAsia="Calibri" w:cs="Arial"/>
          <w:color w:val="auto"/>
        </w:rPr>
        <w:t xml:space="preserve">The example of Brexit gives an idea about the cost of opting out of the EU. The legal basis of EU-Turkey relations is the membership process. The legislative alignment with the EU and the confidence established by the membership process are defining factors of Turkey’s attractiveness in the eyes of all economic actors across the world, from Asia to America. Even if negotiations fail to produce progress, the process should not be officially terminated, the objective of full membership should be kept, </w:t>
      </w:r>
      <w:r w:rsidR="00954C6A">
        <w:rPr>
          <w:rFonts w:eastAsia="Calibri" w:cs="Arial"/>
          <w:color w:val="auto"/>
        </w:rPr>
        <w:t xml:space="preserve">and </w:t>
      </w:r>
      <w:r>
        <w:rPr>
          <w:rFonts w:eastAsia="Calibri" w:cs="Arial"/>
          <w:color w:val="auto"/>
        </w:rPr>
        <w:t xml:space="preserve">integration in tangible areas such as </w:t>
      </w:r>
      <w:r w:rsidR="00954C6A">
        <w:rPr>
          <w:rFonts w:eastAsia="Calibri" w:cs="Arial"/>
          <w:color w:val="auto"/>
        </w:rPr>
        <w:t xml:space="preserve">the </w:t>
      </w:r>
      <w:r>
        <w:rPr>
          <w:rFonts w:eastAsia="Calibri" w:cs="Arial"/>
          <w:color w:val="auto"/>
        </w:rPr>
        <w:t>customs union, security, and energy should be continued until the emergence of better political conditions for progress.</w:t>
      </w:r>
    </w:p>
    <w:p w:rsidR="00801FE5" w:rsidRDefault="00801FE5">
      <w:pPr>
        <w:spacing w:after="0" w:line="360" w:lineRule="auto"/>
        <w:jc w:val="both"/>
        <w:rPr>
          <w:color w:val="auto"/>
        </w:rPr>
      </w:pPr>
    </w:p>
    <w:p w:rsidR="00801FE5" w:rsidRDefault="008E26CF">
      <w:pPr>
        <w:spacing w:after="0" w:line="360" w:lineRule="auto"/>
        <w:jc w:val="both"/>
        <w:rPr>
          <w:rFonts w:ascii="Calibri" w:eastAsia="Calibri" w:hAnsi="Calibri" w:cs="Arial"/>
          <w:i/>
          <w:color w:val="2F5496" w:themeColor="accent1" w:themeShade="BF"/>
        </w:rPr>
      </w:pPr>
      <w:r>
        <w:rPr>
          <w:rFonts w:eastAsia="Calibri" w:cs="Arial"/>
          <w:color w:val="auto"/>
        </w:rPr>
        <w:t>Meanwhile</w:t>
      </w:r>
      <w:r w:rsidR="00954C6A">
        <w:rPr>
          <w:rFonts w:eastAsia="Calibri" w:cs="Arial"/>
          <w:color w:val="auto"/>
        </w:rPr>
        <w:t xml:space="preserve"> in Turkey,</w:t>
      </w:r>
      <w:r>
        <w:rPr>
          <w:rFonts w:eastAsia="Calibri" w:cs="Arial"/>
          <w:color w:val="auto"/>
        </w:rPr>
        <w:t xml:space="preserve"> recently a lower court has defied a Constitutional Court's ruling that two journalists in custody should be released. The decision of the lower court is found</w:t>
      </w:r>
      <w:r w:rsidR="00954C6A">
        <w:rPr>
          <w:rFonts w:eastAsia="Calibri" w:cs="Arial"/>
          <w:color w:val="auto"/>
        </w:rPr>
        <w:t xml:space="preserve"> to be</w:t>
      </w:r>
      <w:r>
        <w:rPr>
          <w:rFonts w:eastAsia="Calibri" w:cs="Arial"/>
          <w:color w:val="auto"/>
        </w:rPr>
        <w:t xml:space="preserve"> in breach of the law and the constitutional order by prominent legal experts; in any case however it is obvious that this decision has strengthened the hand of whoever wants to prevent</w:t>
      </w:r>
      <w:r w:rsidR="00954C6A">
        <w:rPr>
          <w:rFonts w:eastAsia="Calibri" w:cs="Arial"/>
          <w:color w:val="auto"/>
        </w:rPr>
        <w:t xml:space="preserve"> Turkey’s</w:t>
      </w:r>
      <w:r>
        <w:rPr>
          <w:rFonts w:eastAsia="Calibri" w:cs="Arial"/>
          <w:color w:val="auto"/>
        </w:rPr>
        <w:t xml:space="preserve"> EU membership on the ground</w:t>
      </w:r>
      <w:r w:rsidR="00954C6A">
        <w:rPr>
          <w:rFonts w:eastAsia="Calibri" w:cs="Arial"/>
          <w:color w:val="auto"/>
        </w:rPr>
        <w:t>s</w:t>
      </w:r>
      <w:r>
        <w:rPr>
          <w:rFonts w:eastAsia="Calibri" w:cs="Arial"/>
          <w:color w:val="auto"/>
        </w:rPr>
        <w:t xml:space="preserve"> of deficient democracy.</w:t>
      </w:r>
    </w:p>
    <w:p w:rsidR="00801FE5" w:rsidRDefault="00801FE5">
      <w:pPr>
        <w:spacing w:after="0" w:line="360" w:lineRule="auto"/>
        <w:jc w:val="both"/>
        <w:rPr>
          <w:color w:val="auto"/>
        </w:rPr>
      </w:pPr>
    </w:p>
    <w:p w:rsidR="00801FE5" w:rsidRDefault="008E26CF">
      <w:pPr>
        <w:spacing w:after="0" w:line="360" w:lineRule="auto"/>
        <w:jc w:val="both"/>
        <w:rPr>
          <w:rFonts w:ascii="Calibri" w:eastAsia="Calibri" w:hAnsi="Calibri" w:cs="Arial"/>
          <w:i/>
          <w:color w:val="2F5496" w:themeColor="accent1" w:themeShade="BF"/>
        </w:rPr>
      </w:pPr>
      <w:r>
        <w:rPr>
          <w:rFonts w:eastAsia="Calibri" w:cs="Arial"/>
          <w:b/>
          <w:bCs/>
          <w:color w:val="auto"/>
        </w:rPr>
        <w:t>What sustains a constitution is its implementation as much as the statements it includes.</w:t>
      </w:r>
      <w:r>
        <w:rPr>
          <w:rFonts w:eastAsia="Calibri" w:cs="Arial"/>
          <w:color w:val="auto"/>
        </w:rPr>
        <w:t xml:space="preserve"> The first condition of civilization is justice. </w:t>
      </w:r>
      <w:r w:rsidR="00954C6A">
        <w:rPr>
          <w:rFonts w:eastAsia="Calibri" w:cs="Arial"/>
          <w:color w:val="auto"/>
        </w:rPr>
        <w:t>A state’s s</w:t>
      </w:r>
      <w:r>
        <w:rPr>
          <w:rFonts w:eastAsia="Calibri" w:cs="Arial"/>
          <w:color w:val="auto"/>
        </w:rPr>
        <w:t xml:space="preserve">ocial order is defined by the law. Without justice there can be no order. To put it concisely, </w:t>
      </w:r>
      <w:r>
        <w:rPr>
          <w:rFonts w:eastAsia="Calibri" w:cs="Arial"/>
          <w:b/>
          <w:bCs/>
          <w:color w:val="auto"/>
        </w:rPr>
        <w:t xml:space="preserve">if democracy is water, than justice is the jug </w:t>
      </w:r>
      <w:r w:rsidR="00954C6A">
        <w:rPr>
          <w:rFonts w:eastAsia="Calibri" w:cs="Arial"/>
          <w:b/>
          <w:bCs/>
          <w:color w:val="auto"/>
        </w:rPr>
        <w:t xml:space="preserve">which </w:t>
      </w:r>
      <w:r>
        <w:rPr>
          <w:rFonts w:eastAsia="Calibri" w:cs="Arial"/>
          <w:b/>
          <w:bCs/>
          <w:color w:val="auto"/>
        </w:rPr>
        <w:t>contain</w:t>
      </w:r>
      <w:r w:rsidR="00954C6A">
        <w:rPr>
          <w:rFonts w:eastAsia="Calibri" w:cs="Arial"/>
          <w:b/>
          <w:bCs/>
          <w:color w:val="auto"/>
        </w:rPr>
        <w:t>s</w:t>
      </w:r>
      <w:r>
        <w:rPr>
          <w:rFonts w:eastAsia="Calibri" w:cs="Arial"/>
          <w:b/>
          <w:bCs/>
          <w:color w:val="auto"/>
        </w:rPr>
        <w:t xml:space="preserve"> it.</w:t>
      </w:r>
    </w:p>
    <w:p w:rsidR="00801FE5" w:rsidRDefault="00801FE5">
      <w:pPr>
        <w:spacing w:after="0" w:line="360" w:lineRule="auto"/>
        <w:jc w:val="both"/>
        <w:rPr>
          <w:color w:val="auto"/>
        </w:rPr>
      </w:pPr>
    </w:p>
    <w:p w:rsidR="00801FE5" w:rsidRDefault="008E26CF">
      <w:pPr>
        <w:spacing w:after="0" w:line="360" w:lineRule="auto"/>
        <w:jc w:val="both"/>
        <w:rPr>
          <w:color w:val="auto"/>
        </w:rPr>
      </w:pPr>
      <w:r>
        <w:rPr>
          <w:rFonts w:eastAsia="Calibri" w:cs="Arial"/>
          <w:color w:val="auto"/>
        </w:rPr>
        <w:t>In order to protect its well earned reputation in the global arena and to develop and prosper, Turkey should swiftly recover from the recent traumas and start a process of normalization. As we stated repeatedly on various occasions, we believe that the first step in this direction should be ending the state of emergency, also known as OHAL. We will always support our state in its security measures and effective actions against terrorist organization</w:t>
      </w:r>
      <w:r w:rsidR="00954C6A">
        <w:rPr>
          <w:rFonts w:eastAsia="Calibri" w:cs="Arial"/>
          <w:color w:val="auto"/>
        </w:rPr>
        <w:t>s</w:t>
      </w:r>
      <w:r>
        <w:rPr>
          <w:rFonts w:eastAsia="Calibri" w:cs="Arial"/>
          <w:color w:val="auto"/>
        </w:rPr>
        <w:t>, but also in the efforts to raise our legislative, executive and judiciary bodies to</w:t>
      </w:r>
      <w:r w:rsidR="00954C6A">
        <w:rPr>
          <w:rFonts w:eastAsia="Calibri" w:cs="Arial"/>
          <w:color w:val="auto"/>
        </w:rPr>
        <w:t xml:space="preserve"> the</w:t>
      </w:r>
      <w:r>
        <w:rPr>
          <w:rFonts w:eastAsia="Calibri" w:cs="Arial"/>
          <w:color w:val="auto"/>
        </w:rPr>
        <w:t xml:space="preserve"> highest democratic standards.</w:t>
      </w:r>
    </w:p>
    <w:p w:rsidR="00801FE5" w:rsidRDefault="00801FE5">
      <w:pPr>
        <w:spacing w:after="0" w:line="360" w:lineRule="auto"/>
        <w:jc w:val="both"/>
        <w:rPr>
          <w:color w:val="auto"/>
        </w:rPr>
      </w:pPr>
    </w:p>
    <w:p w:rsidR="00801FE5" w:rsidRDefault="008E26CF">
      <w:pPr>
        <w:spacing w:after="0" w:line="360" w:lineRule="auto"/>
        <w:jc w:val="both"/>
        <w:rPr>
          <w:rFonts w:ascii="Calibri" w:eastAsia="Calibri" w:hAnsi="Calibri" w:cs="Arial"/>
          <w:i/>
          <w:color w:val="2F5496" w:themeColor="accent1" w:themeShade="BF"/>
        </w:rPr>
      </w:pPr>
      <w:r>
        <w:rPr>
          <w:rFonts w:eastAsia="Calibri" w:cs="Arial"/>
          <w:color w:val="auto"/>
        </w:rPr>
        <w:t xml:space="preserve">I believe that the great care shown by the judiciary bodies to the universal and national principles of justice in the basis and the procedures of their ruling is an element of utmost importance in better communicating the deadly danger Turkey </w:t>
      </w:r>
      <w:r w:rsidR="00954C6A">
        <w:rPr>
          <w:rFonts w:eastAsia="Calibri" w:cs="Arial"/>
          <w:color w:val="auto"/>
        </w:rPr>
        <w:t>avoided</w:t>
      </w:r>
      <w:r>
        <w:rPr>
          <w:rFonts w:eastAsia="Calibri" w:cs="Arial"/>
          <w:color w:val="auto"/>
        </w:rPr>
        <w:t>. We need a judicial vision and practice that see</w:t>
      </w:r>
      <w:r w:rsidR="00954C6A">
        <w:rPr>
          <w:rFonts w:eastAsia="Calibri" w:cs="Arial"/>
          <w:color w:val="auto"/>
        </w:rPr>
        <w:t>s</w:t>
      </w:r>
      <w:r>
        <w:rPr>
          <w:rFonts w:eastAsia="Calibri" w:cs="Arial"/>
          <w:color w:val="auto"/>
        </w:rPr>
        <w:t xml:space="preserve"> the detention</w:t>
      </w:r>
      <w:r w:rsidR="00954C6A">
        <w:rPr>
          <w:rFonts w:eastAsia="Calibri" w:cs="Arial"/>
          <w:color w:val="auto"/>
        </w:rPr>
        <w:t xml:space="preserve"> and </w:t>
      </w:r>
      <w:r w:rsidR="00954C6A" w:rsidRPr="00954C6A">
        <w:rPr>
          <w:rFonts w:eastAsia="Calibri" w:cs="Arial"/>
          <w:color w:val="auto"/>
        </w:rPr>
        <w:t>trial without arrest</w:t>
      </w:r>
      <w:r>
        <w:rPr>
          <w:rFonts w:eastAsia="Calibri" w:cs="Arial"/>
          <w:color w:val="auto"/>
        </w:rPr>
        <w:t xml:space="preserve"> as an exception with well prepared, detailed and evidence based indictments as a rule.</w:t>
      </w:r>
    </w:p>
    <w:p w:rsidR="00801FE5" w:rsidRDefault="008E26CF">
      <w:pPr>
        <w:spacing w:after="0" w:line="360" w:lineRule="auto"/>
        <w:jc w:val="both"/>
        <w:rPr>
          <w:rFonts w:ascii="Calibri" w:eastAsia="Calibri" w:hAnsi="Calibri" w:cs="Arial"/>
          <w:i/>
          <w:color w:val="2F5496" w:themeColor="accent1" w:themeShade="BF"/>
        </w:rPr>
      </w:pPr>
      <w:r>
        <w:rPr>
          <w:rFonts w:eastAsia="Calibri" w:cs="Arial"/>
          <w:i/>
          <w:color w:val="auto"/>
        </w:rPr>
        <w:t xml:space="preserve"> </w:t>
      </w:r>
    </w:p>
    <w:p w:rsidR="00801FE5" w:rsidRDefault="008E26CF">
      <w:pPr>
        <w:spacing w:after="0" w:line="360" w:lineRule="auto"/>
        <w:jc w:val="both"/>
      </w:pPr>
      <w:r>
        <w:rPr>
          <w:rFonts w:cs="Arial"/>
          <w:color w:val="auto"/>
        </w:rPr>
        <w:t>Dear Members,</w:t>
      </w:r>
    </w:p>
    <w:p w:rsidR="00801FE5" w:rsidRDefault="00801FE5">
      <w:pPr>
        <w:spacing w:after="0" w:line="360" w:lineRule="auto"/>
        <w:jc w:val="both"/>
        <w:rPr>
          <w:rFonts w:ascii="Arial" w:hAnsi="Arial" w:cs="Arial"/>
          <w:color w:val="auto"/>
          <w:sz w:val="20"/>
          <w:szCs w:val="20"/>
        </w:rPr>
      </w:pPr>
    </w:p>
    <w:p w:rsidR="00801FE5" w:rsidRDefault="008E26CF">
      <w:pPr>
        <w:spacing w:after="0" w:line="360" w:lineRule="auto"/>
        <w:jc w:val="both"/>
        <w:rPr>
          <w:color w:val="auto"/>
        </w:rPr>
      </w:pPr>
      <w:r>
        <w:rPr>
          <w:rFonts w:eastAsia="Calibri" w:cs="Arial"/>
          <w:b/>
          <w:bCs/>
          <w:color w:val="auto"/>
        </w:rPr>
        <w:t xml:space="preserve">In the coming years the most important social issue that will mobilize </w:t>
      </w:r>
      <w:r w:rsidR="00954C6A">
        <w:rPr>
          <w:rFonts w:eastAsia="Calibri" w:cs="Arial"/>
          <w:b/>
          <w:bCs/>
          <w:color w:val="auto"/>
        </w:rPr>
        <w:t xml:space="preserve">the </w:t>
      </w:r>
      <w:r>
        <w:rPr>
          <w:rFonts w:eastAsia="Calibri" w:cs="Arial"/>
          <w:b/>
          <w:bCs/>
          <w:color w:val="auto"/>
        </w:rPr>
        <w:t>masses will be inequality.</w:t>
      </w:r>
      <w:r>
        <w:rPr>
          <w:rFonts w:eastAsia="Calibri" w:cs="Arial"/>
          <w:color w:val="auto"/>
        </w:rPr>
        <w:t xml:space="preserve"> We have already witnessed first </w:t>
      </w:r>
      <w:r w:rsidR="00954C6A">
        <w:rPr>
          <w:rFonts w:eastAsia="Calibri" w:cs="Arial"/>
          <w:color w:val="auto"/>
        </w:rPr>
        <w:t xml:space="preserve">hand </w:t>
      </w:r>
      <w:r>
        <w:rPr>
          <w:rFonts w:eastAsia="Calibri" w:cs="Arial"/>
          <w:color w:val="auto"/>
        </w:rPr>
        <w:t>cases of such mobilization. Opposition to inequality has also brought forth opposition to the corruption that used to be ignored or underestimated in the developing countries.</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Dear Members,</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 xml:space="preserve">The future has many exciting dimensions. These developments </w:t>
      </w:r>
      <w:r w:rsidR="00954C6A">
        <w:rPr>
          <w:rFonts w:eastAsia="Calibri" w:cs="Arial"/>
          <w:color w:val="auto"/>
        </w:rPr>
        <w:t>make</w:t>
      </w:r>
      <w:r>
        <w:rPr>
          <w:rFonts w:eastAsia="Calibri" w:cs="Arial"/>
          <w:color w:val="auto"/>
        </w:rPr>
        <w:t xml:space="preserve"> daily life easier and </w:t>
      </w:r>
      <w:r w:rsidR="00954C6A">
        <w:rPr>
          <w:rFonts w:eastAsia="Calibri" w:cs="Arial"/>
          <w:color w:val="auto"/>
        </w:rPr>
        <w:t xml:space="preserve">improve </w:t>
      </w:r>
      <w:r>
        <w:rPr>
          <w:rFonts w:eastAsia="Calibri" w:cs="Arial"/>
          <w:color w:val="auto"/>
        </w:rPr>
        <w:t xml:space="preserve">the well-being of humanity. The fourth industrial revolution </w:t>
      </w:r>
      <w:r w:rsidR="00954C6A">
        <w:rPr>
          <w:rFonts w:eastAsia="Calibri" w:cs="Arial"/>
          <w:color w:val="auto"/>
        </w:rPr>
        <w:t xml:space="preserve">is </w:t>
      </w:r>
      <w:r>
        <w:rPr>
          <w:rFonts w:eastAsia="Calibri" w:cs="Arial"/>
          <w:color w:val="auto"/>
        </w:rPr>
        <w:t>dearly prized by TÜSİAD</w:t>
      </w:r>
      <w:r w:rsidR="00954C6A">
        <w:rPr>
          <w:rFonts w:eastAsia="Calibri" w:cs="Arial"/>
          <w:color w:val="auto"/>
        </w:rPr>
        <w:t xml:space="preserve"> and</w:t>
      </w:r>
      <w:r>
        <w:rPr>
          <w:rFonts w:eastAsia="Calibri" w:cs="Arial"/>
          <w:color w:val="auto"/>
        </w:rPr>
        <w:t xml:space="preserve"> is helping humanity to step into a new age.</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color w:val="auto"/>
        </w:rPr>
      </w:pPr>
      <w:r>
        <w:rPr>
          <w:rFonts w:eastAsia="Calibri" w:cs="Arial"/>
          <w:color w:val="auto"/>
        </w:rPr>
        <w:t xml:space="preserve">According to “The Future of Jobs” report </w:t>
      </w:r>
      <w:r w:rsidR="00954C6A">
        <w:rPr>
          <w:rFonts w:eastAsia="Calibri" w:cs="Arial"/>
          <w:color w:val="auto"/>
        </w:rPr>
        <w:t xml:space="preserve">by </w:t>
      </w:r>
      <w:r>
        <w:rPr>
          <w:rFonts w:eastAsia="Calibri" w:cs="Arial"/>
          <w:color w:val="auto"/>
        </w:rPr>
        <w:t>the World Economic Forum,</w:t>
      </w:r>
      <w:r w:rsidR="00954C6A">
        <w:rPr>
          <w:rFonts w:eastAsia="Calibri" w:cs="Arial"/>
          <w:color w:val="auto"/>
        </w:rPr>
        <w:t xml:space="preserve"> the</w:t>
      </w:r>
      <w:r>
        <w:rPr>
          <w:rFonts w:eastAsia="Calibri" w:cs="Arial"/>
          <w:color w:val="auto"/>
        </w:rPr>
        <w:t xml:space="preserve"> Internet of Things, advanced production technologies,</w:t>
      </w:r>
      <w:r w:rsidR="00954C6A">
        <w:rPr>
          <w:rFonts w:eastAsia="Calibri" w:cs="Arial"/>
          <w:color w:val="auto"/>
        </w:rPr>
        <w:t xml:space="preserve"> and</w:t>
      </w:r>
      <w:r>
        <w:rPr>
          <w:rFonts w:eastAsia="Calibri" w:cs="Arial"/>
          <w:color w:val="auto"/>
        </w:rPr>
        <w:t xml:space="preserve"> 3D printing ha</w:t>
      </w:r>
      <w:r w:rsidR="00954C6A">
        <w:rPr>
          <w:rFonts w:eastAsia="Calibri" w:cs="Arial"/>
          <w:color w:val="auto"/>
        </w:rPr>
        <w:t>ve</w:t>
      </w:r>
      <w:r>
        <w:rPr>
          <w:rFonts w:eastAsia="Calibri" w:cs="Arial"/>
          <w:color w:val="auto"/>
        </w:rPr>
        <w:t xml:space="preserve"> already started to transform ways of doing business. In only three years we will feel the impact of advanced robotics, autonomous transportation, biotechnology and artificial intelligence more </w:t>
      </w:r>
      <w:r w:rsidR="00954C6A">
        <w:rPr>
          <w:rFonts w:eastAsia="Calibri" w:cs="Arial"/>
          <w:color w:val="auto"/>
        </w:rPr>
        <w:t>noticeably</w:t>
      </w:r>
      <w:r>
        <w:rPr>
          <w:rFonts w:eastAsia="Calibri" w:cs="Arial"/>
          <w:color w:val="auto"/>
        </w:rPr>
        <w:t>. And these seem to be issues that will preoccupy policymakers in the coming period.</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 xml:space="preserve">In order to adapt to the coming new world nations and individuals must be well equipped. </w:t>
      </w:r>
      <w:r>
        <w:rPr>
          <w:rFonts w:eastAsia="Calibri" w:cs="Arial"/>
          <w:b/>
          <w:bCs/>
          <w:color w:val="auto"/>
        </w:rPr>
        <w:t xml:space="preserve">While shaping our educational policies we </w:t>
      </w:r>
      <w:r w:rsidR="00954C6A">
        <w:rPr>
          <w:rFonts w:eastAsia="Calibri" w:cs="Arial"/>
          <w:b/>
          <w:bCs/>
          <w:color w:val="auto"/>
        </w:rPr>
        <w:t>must</w:t>
      </w:r>
      <w:r>
        <w:rPr>
          <w:rFonts w:eastAsia="Calibri" w:cs="Arial"/>
          <w:b/>
          <w:bCs/>
          <w:color w:val="auto"/>
        </w:rPr>
        <w:t xml:space="preserve"> think about the next generation, not the next election; education is what secures the future of a nation.</w:t>
      </w:r>
    </w:p>
    <w:p w:rsidR="00801FE5" w:rsidRDefault="00801FE5">
      <w:pPr>
        <w:spacing w:after="0" w:line="360" w:lineRule="auto"/>
        <w:jc w:val="both"/>
        <w:rPr>
          <w:rFonts w:ascii="Calibri" w:eastAsia="Calibri" w:hAnsi="Calibri" w:cs="Arial"/>
          <w:color w:val="auto"/>
        </w:rPr>
      </w:pPr>
    </w:p>
    <w:p w:rsidR="00801FE5" w:rsidRDefault="00954C6A">
      <w:pPr>
        <w:spacing w:after="0" w:line="360" w:lineRule="auto"/>
        <w:jc w:val="both"/>
        <w:rPr>
          <w:rFonts w:ascii="Calibri" w:eastAsia="Calibri" w:hAnsi="Calibri" w:cs="Arial"/>
          <w:color w:val="2F5496" w:themeColor="accent1" w:themeShade="BF"/>
        </w:rPr>
      </w:pPr>
      <w:r>
        <w:rPr>
          <w:rFonts w:eastAsia="Calibri" w:cs="Arial"/>
          <w:color w:val="auto"/>
        </w:rPr>
        <w:t>The m</w:t>
      </w:r>
      <w:r w:rsidR="008E26CF">
        <w:rPr>
          <w:rFonts w:eastAsia="Calibri" w:cs="Arial"/>
          <w:color w:val="auto"/>
        </w:rPr>
        <w:t xml:space="preserve">ean educational level of our workforce is 8 years. 56 percent of the workforce has not completed secondary education. We know that the primary factor of  high value added production is </w:t>
      </w:r>
      <w:r>
        <w:rPr>
          <w:rFonts w:eastAsia="Calibri" w:cs="Arial"/>
          <w:color w:val="auto"/>
        </w:rPr>
        <w:t xml:space="preserve">a </w:t>
      </w:r>
      <w:r w:rsidR="008E26CF">
        <w:rPr>
          <w:rFonts w:eastAsia="Calibri" w:cs="Arial"/>
          <w:color w:val="auto"/>
        </w:rPr>
        <w:t xml:space="preserve">qualified workforce. Unfortunately we do not have an educational philosophy to provide it. Our low achievements in PISA ranking is </w:t>
      </w:r>
      <w:r>
        <w:rPr>
          <w:rFonts w:eastAsia="Calibri" w:cs="Arial"/>
          <w:color w:val="auto"/>
        </w:rPr>
        <w:t>upsetting and is something to consider.</w:t>
      </w:r>
      <w:r w:rsidR="008E26CF">
        <w:rPr>
          <w:rFonts w:eastAsia="Calibri" w:cs="Arial"/>
          <w:color w:val="auto"/>
        </w:rPr>
        <w:t>.</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color w:val="auto"/>
        </w:rPr>
      </w:pPr>
      <w:r>
        <w:rPr>
          <w:rFonts w:eastAsia="Calibri" w:cs="Arial"/>
          <w:color w:val="auto"/>
        </w:rPr>
        <w:t xml:space="preserve">By the year of 2020, 35 percent of the skill set </w:t>
      </w:r>
      <w:r w:rsidR="00954C6A">
        <w:rPr>
          <w:rFonts w:eastAsia="Calibri" w:cs="Arial"/>
          <w:color w:val="auto"/>
        </w:rPr>
        <w:t>necessary for</w:t>
      </w:r>
      <w:r>
        <w:rPr>
          <w:rFonts w:eastAsia="Calibri" w:cs="Arial"/>
          <w:color w:val="auto"/>
        </w:rPr>
        <w:t xml:space="preserve"> job</w:t>
      </w:r>
      <w:r w:rsidR="00954C6A">
        <w:rPr>
          <w:rFonts w:eastAsia="Calibri" w:cs="Arial"/>
          <w:color w:val="auto"/>
        </w:rPr>
        <w:t>s</w:t>
      </w:r>
      <w:r>
        <w:rPr>
          <w:rFonts w:eastAsia="Calibri" w:cs="Arial"/>
          <w:color w:val="auto"/>
        </w:rPr>
        <w:t xml:space="preserve"> today will be displaced by new skills. Future jobs will be shaped by these new skills. </w:t>
      </w:r>
      <w:r>
        <w:rPr>
          <w:rFonts w:eastAsia="Calibri" w:cs="Arial"/>
          <w:b/>
          <w:bCs/>
          <w:color w:val="auto"/>
        </w:rPr>
        <w:t>In the year 2020 the most required skills will be “problem solving”, “critical thinking” and “creativity”.</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 xml:space="preserve">The curriculum, educational methods and education of teachers should be developed with the objective of educating the youth as innovative individuals, </w:t>
      </w:r>
      <w:r w:rsidR="00954C6A">
        <w:rPr>
          <w:rFonts w:eastAsia="Calibri" w:cs="Arial"/>
          <w:color w:val="auto"/>
        </w:rPr>
        <w:t xml:space="preserve">with analytical and critical thinking skills as well as </w:t>
      </w:r>
      <w:r>
        <w:rPr>
          <w:rFonts w:eastAsia="Calibri" w:cs="Arial"/>
          <w:color w:val="auto"/>
        </w:rPr>
        <w:t xml:space="preserve"> problem solving skills. Only such an educational system can create a workforce capable </w:t>
      </w:r>
      <w:r w:rsidR="00954C6A">
        <w:rPr>
          <w:rFonts w:eastAsia="Calibri" w:cs="Arial"/>
          <w:color w:val="auto"/>
        </w:rPr>
        <w:t xml:space="preserve">of </w:t>
      </w:r>
      <w:r>
        <w:rPr>
          <w:rFonts w:eastAsia="Calibri" w:cs="Arial"/>
          <w:color w:val="auto"/>
        </w:rPr>
        <w:t>meet</w:t>
      </w:r>
      <w:r w:rsidR="00954C6A">
        <w:rPr>
          <w:rFonts w:eastAsia="Calibri" w:cs="Arial"/>
          <w:color w:val="auto"/>
        </w:rPr>
        <w:t>ing</w:t>
      </w:r>
      <w:r>
        <w:rPr>
          <w:rFonts w:eastAsia="Calibri" w:cs="Arial"/>
          <w:color w:val="auto"/>
        </w:rPr>
        <w:t xml:space="preserve"> the requirements of business while helping to build a society of free citizens that believes in the supremacy of law and democracy. To take the necessary measures is</w:t>
      </w:r>
      <w:r>
        <w:rPr>
          <w:rFonts w:eastAsia="Calibri" w:cs="Arial"/>
          <w:b/>
          <w:bCs/>
          <w:color w:val="auto"/>
        </w:rPr>
        <w:t xml:space="preserve"> not only our duty but also our debt to future generations</w:t>
      </w:r>
      <w:r>
        <w:rPr>
          <w:rFonts w:eastAsia="Calibri" w:cs="Arial"/>
          <w:color w:val="auto"/>
        </w:rPr>
        <w:t>.</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Dear Members,</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color w:val="auto"/>
        </w:rPr>
      </w:pPr>
      <w:r>
        <w:rPr>
          <w:rFonts w:eastAsia="Calibri" w:cs="Arial"/>
          <w:color w:val="auto"/>
        </w:rPr>
        <w:t>The growth rate of our economy during the last year was quite impressive. However we observed that along with the high rate of growth, our financial vulnerability, notably</w:t>
      </w:r>
      <w:r w:rsidR="00954C6A">
        <w:rPr>
          <w:rFonts w:eastAsia="Calibri" w:cs="Arial"/>
          <w:color w:val="auto"/>
        </w:rPr>
        <w:t xml:space="preserve"> in</w:t>
      </w:r>
      <w:r>
        <w:rPr>
          <w:rFonts w:eastAsia="Calibri" w:cs="Arial"/>
          <w:color w:val="auto"/>
        </w:rPr>
        <w:t xml:space="preserve"> inflation and foreign debt also increased. While domestic demand</w:t>
      </w:r>
      <w:r w:rsidR="00954C6A">
        <w:rPr>
          <w:rFonts w:eastAsia="Calibri" w:cs="Arial"/>
          <w:color w:val="auto"/>
        </w:rPr>
        <w:t>-</w:t>
      </w:r>
      <w:r>
        <w:rPr>
          <w:rFonts w:eastAsia="Calibri" w:cs="Arial"/>
          <w:color w:val="auto"/>
        </w:rPr>
        <w:t xml:space="preserve">side policies were successful in increasing </w:t>
      </w:r>
      <w:r w:rsidR="00954C6A">
        <w:rPr>
          <w:rFonts w:eastAsia="Calibri" w:cs="Arial"/>
          <w:color w:val="auto"/>
        </w:rPr>
        <w:t xml:space="preserve">that </w:t>
      </w:r>
      <w:r>
        <w:rPr>
          <w:rFonts w:eastAsia="Calibri" w:cs="Arial"/>
          <w:color w:val="auto"/>
        </w:rPr>
        <w:t>demand, they caused also an increase in</w:t>
      </w:r>
      <w:r w:rsidR="00FC0F62">
        <w:rPr>
          <w:rFonts w:eastAsia="Calibri" w:cs="Arial"/>
          <w:color w:val="auto"/>
        </w:rPr>
        <w:t xml:space="preserve"> the</w:t>
      </w:r>
      <w:r>
        <w:rPr>
          <w:rFonts w:eastAsia="Calibri" w:cs="Arial"/>
          <w:color w:val="auto"/>
        </w:rPr>
        <w:t xml:space="preserve"> budget deficit and double digit inflation rates.</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color w:val="auto"/>
        </w:rPr>
      </w:pPr>
      <w:r>
        <w:rPr>
          <w:rFonts w:eastAsia="Calibri" w:cs="Arial"/>
          <w:color w:val="auto"/>
        </w:rPr>
        <w:t xml:space="preserve">We hope that economic policies </w:t>
      </w:r>
      <w:r w:rsidR="00FC0F62">
        <w:rPr>
          <w:rFonts w:eastAsia="Calibri" w:cs="Arial"/>
          <w:color w:val="auto"/>
        </w:rPr>
        <w:t>in</w:t>
      </w:r>
      <w:r>
        <w:rPr>
          <w:rFonts w:eastAsia="Calibri" w:cs="Arial"/>
          <w:color w:val="auto"/>
        </w:rPr>
        <w:t xml:space="preserve"> 2018 promote more balanced and high-quality growth. A reasonable credit growth rate will contribute to the financial stability and efficiency</w:t>
      </w:r>
      <w:r w:rsidR="00FC0F62">
        <w:rPr>
          <w:rFonts w:eastAsia="Calibri" w:cs="Arial"/>
          <w:color w:val="auto"/>
        </w:rPr>
        <w:t>,</w:t>
      </w:r>
      <w:r>
        <w:rPr>
          <w:rFonts w:eastAsia="Calibri" w:cs="Arial"/>
          <w:color w:val="auto"/>
        </w:rPr>
        <w:t xml:space="preserve"> enhancing reforms will both improve our competitive power and contribute to price stability. </w:t>
      </w:r>
      <w:r w:rsidR="00FC0F62">
        <w:rPr>
          <w:rFonts w:eastAsia="Calibri" w:cs="Arial"/>
          <w:color w:val="auto"/>
        </w:rPr>
        <w:t>D</w:t>
      </w:r>
      <w:r>
        <w:rPr>
          <w:rFonts w:eastAsia="Calibri" w:cs="Arial"/>
          <w:color w:val="auto"/>
        </w:rPr>
        <w:t xml:space="preserve">emand for reforms is the driving force of progress. Concrete action </w:t>
      </w:r>
      <w:r w:rsidR="00FC0F62">
        <w:rPr>
          <w:rFonts w:eastAsia="Calibri" w:cs="Arial"/>
          <w:color w:val="auto"/>
        </w:rPr>
        <w:t xml:space="preserve">towards </w:t>
      </w:r>
      <w:r>
        <w:rPr>
          <w:rFonts w:eastAsia="Calibri" w:cs="Arial"/>
          <w:color w:val="auto"/>
        </w:rPr>
        <w:t>the implementation of reforms should not be delayed. For instance:</w:t>
      </w:r>
    </w:p>
    <w:p w:rsidR="00801FE5" w:rsidRDefault="00FC0F62">
      <w:pPr>
        <w:numPr>
          <w:ilvl w:val="0"/>
          <w:numId w:val="2"/>
        </w:numPr>
        <w:spacing w:after="0" w:line="360" w:lineRule="auto"/>
        <w:jc w:val="both"/>
        <w:rPr>
          <w:color w:val="auto"/>
        </w:rPr>
      </w:pPr>
      <w:r>
        <w:rPr>
          <w:rFonts w:eastAsia="Calibri" w:cs="Arial"/>
          <w:color w:val="auto"/>
        </w:rPr>
        <w:t>In nearly</w:t>
      </w:r>
      <w:r w:rsidR="008E26CF">
        <w:rPr>
          <w:rFonts w:eastAsia="Calibri" w:cs="Arial"/>
          <w:color w:val="auto"/>
        </w:rPr>
        <w:t xml:space="preserve"> all countries modification of tax regulations is one of the first items of the economic reform agenda. As we have stated repeatedly, we have a problem of</w:t>
      </w:r>
      <w:r>
        <w:rPr>
          <w:rFonts w:eastAsia="Calibri" w:cs="Arial"/>
          <w:color w:val="auto"/>
        </w:rPr>
        <w:t xml:space="preserve"> an</w:t>
      </w:r>
      <w:r w:rsidR="008E26CF">
        <w:rPr>
          <w:rFonts w:eastAsia="Calibri" w:cs="Arial"/>
          <w:color w:val="auto"/>
        </w:rPr>
        <w:t xml:space="preserve"> unrecorded economy that creates severe cases of unfair competition. We need a fairer and more competitive system that reduces the unrecorded economy.</w:t>
      </w:r>
    </w:p>
    <w:p w:rsidR="00801FE5" w:rsidRDefault="008E26CF">
      <w:pPr>
        <w:numPr>
          <w:ilvl w:val="0"/>
          <w:numId w:val="2"/>
        </w:numPr>
        <w:spacing w:after="0" w:line="360" w:lineRule="auto"/>
        <w:jc w:val="both"/>
        <w:rPr>
          <w:rFonts w:ascii="Calibri" w:eastAsia="Calibri" w:hAnsi="Calibri" w:cs="Arial"/>
          <w:color w:val="2F5496" w:themeColor="accent1" w:themeShade="BF"/>
        </w:rPr>
      </w:pPr>
      <w:r>
        <w:rPr>
          <w:rFonts w:eastAsia="Calibri" w:cs="Arial"/>
          <w:color w:val="auto"/>
        </w:rPr>
        <w:t xml:space="preserve">As the business community, we consider that the implementation of regulations to eliminate labor market </w:t>
      </w:r>
      <w:r w:rsidR="00FC0F62">
        <w:rPr>
          <w:rFonts w:eastAsia="Calibri" w:cs="Arial"/>
          <w:color w:val="auto"/>
        </w:rPr>
        <w:t>inflexibility</w:t>
      </w:r>
      <w:r>
        <w:rPr>
          <w:rFonts w:eastAsia="Calibri" w:cs="Arial"/>
          <w:color w:val="auto"/>
        </w:rPr>
        <w:t xml:space="preserve"> is an important priority.</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Dear Members,</w:t>
      </w:r>
    </w:p>
    <w:p w:rsidR="00801FE5" w:rsidRDefault="00801FE5">
      <w:pPr>
        <w:spacing w:after="0" w:line="360" w:lineRule="auto"/>
        <w:jc w:val="both"/>
        <w:rPr>
          <w:rFonts w:ascii="Calibri" w:eastAsia="Calibri" w:hAnsi="Calibri" w:cs="Arial"/>
          <w:color w:val="auto"/>
        </w:rPr>
      </w:pPr>
    </w:p>
    <w:p w:rsidR="00801FE5" w:rsidRDefault="00FC0F62">
      <w:pPr>
        <w:spacing w:after="0" w:line="360" w:lineRule="auto"/>
        <w:jc w:val="both"/>
        <w:rPr>
          <w:rFonts w:ascii="Calibri" w:eastAsia="Calibri" w:hAnsi="Calibri" w:cs="Arial"/>
          <w:color w:val="2F5496" w:themeColor="accent1" w:themeShade="BF"/>
        </w:rPr>
      </w:pPr>
      <w:r>
        <w:rPr>
          <w:rFonts w:eastAsia="Calibri" w:cs="Arial"/>
          <w:color w:val="auto"/>
        </w:rPr>
        <w:t xml:space="preserve">The </w:t>
      </w:r>
      <w:r w:rsidR="008E26CF">
        <w:rPr>
          <w:rFonts w:eastAsia="Calibri" w:cs="Arial"/>
          <w:color w:val="auto"/>
        </w:rPr>
        <w:t>Turkish business community, the people of Turkey,</w:t>
      </w:r>
      <w:r>
        <w:rPr>
          <w:rFonts w:eastAsia="Calibri" w:cs="Arial"/>
          <w:color w:val="auto"/>
        </w:rPr>
        <w:t xml:space="preserve"> and</w:t>
      </w:r>
      <w:r w:rsidR="008E26CF">
        <w:rPr>
          <w:rFonts w:eastAsia="Calibri" w:cs="Arial"/>
          <w:color w:val="auto"/>
        </w:rPr>
        <w:t xml:space="preserve"> the youth can successfully carry out all the items of this agenda by means of a normalized politics. I have absolutely no doubts about that. I believe in our people, hence I am always optimistic about our future.</w:t>
      </w:r>
    </w:p>
    <w:p w:rsidR="00801FE5" w:rsidRDefault="00801FE5">
      <w:pPr>
        <w:spacing w:after="0" w:line="360" w:lineRule="auto"/>
        <w:jc w:val="both"/>
        <w:rPr>
          <w:rFonts w:ascii="Calibri" w:eastAsia="Calibri" w:hAnsi="Calibri" w:cs="Arial"/>
          <w:color w:val="auto"/>
        </w:rPr>
      </w:pPr>
    </w:p>
    <w:p w:rsidR="00801FE5" w:rsidRDefault="008E26CF">
      <w:pPr>
        <w:spacing w:after="0" w:line="360" w:lineRule="auto"/>
        <w:jc w:val="both"/>
        <w:rPr>
          <w:rFonts w:ascii="Calibri" w:eastAsia="Calibri" w:hAnsi="Calibri" w:cs="Arial"/>
          <w:color w:val="2F5496" w:themeColor="accent1" w:themeShade="BF"/>
        </w:rPr>
      </w:pPr>
      <w:r>
        <w:rPr>
          <w:rFonts w:eastAsia="Calibri" w:cs="Arial"/>
          <w:color w:val="auto"/>
        </w:rPr>
        <w:t xml:space="preserve">A new order will be established following this troubled </w:t>
      </w:r>
      <w:r w:rsidR="00FC0F62">
        <w:rPr>
          <w:rFonts w:eastAsia="Calibri" w:cs="Arial"/>
          <w:color w:val="auto"/>
        </w:rPr>
        <w:t xml:space="preserve">era in world history </w:t>
      </w:r>
      <w:r>
        <w:rPr>
          <w:rFonts w:eastAsia="Calibri" w:cs="Arial"/>
          <w:color w:val="auto"/>
        </w:rPr>
        <w:t xml:space="preserve">. In order to be ready to adapt to the new order we must prepare ourselves today. </w:t>
      </w:r>
      <w:r w:rsidR="00FC0F62">
        <w:rPr>
          <w:rFonts w:eastAsia="Calibri" w:cs="Arial"/>
          <w:color w:val="auto"/>
        </w:rPr>
        <w:t>It is our responsibility to</w:t>
      </w:r>
      <w:r>
        <w:rPr>
          <w:rFonts w:eastAsia="Calibri" w:cs="Arial"/>
          <w:color w:val="auto"/>
        </w:rPr>
        <w:t xml:space="preserve"> enable our youth who will carry Turkey</w:t>
      </w:r>
      <w:r w:rsidR="00FC0F62">
        <w:rPr>
          <w:rFonts w:eastAsia="Calibri" w:cs="Arial"/>
          <w:color w:val="auto"/>
        </w:rPr>
        <w:t xml:space="preserve"> in</w:t>
      </w:r>
      <w:r>
        <w:rPr>
          <w:rFonts w:eastAsia="Calibri" w:cs="Arial"/>
          <w:color w:val="auto"/>
        </w:rPr>
        <w:t xml:space="preserve"> to the world of </w:t>
      </w:r>
      <w:r w:rsidR="00FC0F62">
        <w:rPr>
          <w:rFonts w:eastAsia="Calibri" w:cs="Arial"/>
          <w:color w:val="auto"/>
        </w:rPr>
        <w:t xml:space="preserve">the </w:t>
      </w:r>
      <w:r>
        <w:rPr>
          <w:rFonts w:eastAsia="Calibri" w:cs="Arial"/>
          <w:color w:val="auto"/>
        </w:rPr>
        <w:t>future that is taking shape,</w:t>
      </w:r>
      <w:r w:rsidR="00FC0F62">
        <w:rPr>
          <w:rFonts w:eastAsia="Calibri" w:cs="Arial"/>
          <w:color w:val="auto"/>
        </w:rPr>
        <w:t xml:space="preserve"> and</w:t>
      </w:r>
      <w:r>
        <w:rPr>
          <w:rFonts w:eastAsia="Calibri" w:cs="Arial"/>
          <w:color w:val="auto"/>
        </w:rPr>
        <w:t xml:space="preserve"> to provide them</w:t>
      </w:r>
      <w:r w:rsidR="00FC0F62">
        <w:rPr>
          <w:rFonts w:eastAsia="Calibri" w:cs="Arial"/>
          <w:color w:val="auto"/>
        </w:rPr>
        <w:t xml:space="preserve"> with</w:t>
      </w:r>
      <w:r>
        <w:rPr>
          <w:rFonts w:eastAsia="Calibri" w:cs="Arial"/>
          <w:color w:val="auto"/>
        </w:rPr>
        <w:t xml:space="preserve"> all they need</w:t>
      </w:r>
      <w:r w:rsidR="00FC0F62">
        <w:rPr>
          <w:rFonts w:eastAsia="Calibri" w:cs="Arial"/>
          <w:color w:val="auto"/>
        </w:rPr>
        <w:t>.</w:t>
      </w:r>
      <w:r>
        <w:rPr>
          <w:rFonts w:eastAsia="Calibri" w:cs="Arial"/>
          <w:color w:val="auto"/>
        </w:rPr>
        <w:t>.</w:t>
      </w:r>
    </w:p>
    <w:p w:rsidR="00801FE5" w:rsidRDefault="00801FE5">
      <w:pPr>
        <w:spacing w:after="0" w:line="360" w:lineRule="auto"/>
        <w:jc w:val="both"/>
        <w:rPr>
          <w:rFonts w:cs="Arial"/>
          <w:color w:val="auto"/>
        </w:rPr>
      </w:pPr>
    </w:p>
    <w:p w:rsidR="00801FE5" w:rsidRDefault="008E26CF">
      <w:pPr>
        <w:spacing w:after="0" w:line="360" w:lineRule="auto"/>
        <w:jc w:val="both"/>
        <w:rPr>
          <w:color w:val="auto"/>
        </w:rPr>
      </w:pPr>
      <w:r>
        <w:rPr>
          <w:rFonts w:cs="Arial"/>
          <w:color w:val="auto"/>
        </w:rPr>
        <w:t>The working program of TÜSİAD for 2018 will include all</w:t>
      </w:r>
      <w:r w:rsidR="00FC0F62">
        <w:rPr>
          <w:rFonts w:cs="Arial"/>
          <w:color w:val="auto"/>
        </w:rPr>
        <w:t xml:space="preserve"> of</w:t>
      </w:r>
      <w:r>
        <w:rPr>
          <w:rFonts w:cs="Arial"/>
          <w:color w:val="auto"/>
        </w:rPr>
        <w:t xml:space="preserve"> the issues we should consider for our country to adapt to the requirements of the rapidly changing world and to become an economy capable </w:t>
      </w:r>
      <w:r w:rsidR="00FC0F62">
        <w:rPr>
          <w:rFonts w:cs="Arial"/>
          <w:color w:val="auto"/>
        </w:rPr>
        <w:t xml:space="preserve">of </w:t>
      </w:r>
      <w:r>
        <w:rPr>
          <w:rFonts w:cs="Arial"/>
          <w:color w:val="auto"/>
        </w:rPr>
        <w:t>compet</w:t>
      </w:r>
      <w:r w:rsidR="00FC0F62">
        <w:rPr>
          <w:rFonts w:cs="Arial"/>
          <w:color w:val="auto"/>
        </w:rPr>
        <w:t>ing</w:t>
      </w:r>
      <w:r>
        <w:rPr>
          <w:rFonts w:cs="Arial"/>
          <w:color w:val="auto"/>
        </w:rPr>
        <w:t xml:space="preserve"> on the global scale. We will keep working determinedly, we will produce and share our opinions with the aim of moving Turkey forward.</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Dear Members,</w:t>
      </w:r>
    </w:p>
    <w:p w:rsidR="00801FE5" w:rsidRDefault="00801FE5">
      <w:pPr>
        <w:spacing w:after="0" w:line="360" w:lineRule="auto"/>
        <w:jc w:val="both"/>
        <w:rPr>
          <w:rFonts w:cs="Arial"/>
          <w:color w:val="auto"/>
        </w:rPr>
      </w:pPr>
    </w:p>
    <w:p w:rsidR="00801FE5" w:rsidRDefault="008E26CF">
      <w:pPr>
        <w:spacing w:after="0" w:line="360" w:lineRule="auto"/>
        <w:jc w:val="both"/>
      </w:pPr>
      <w:r>
        <w:rPr>
          <w:rFonts w:cs="Arial"/>
          <w:color w:val="auto"/>
        </w:rPr>
        <w:t>The Republic points the way toward whatever is required by the modern civilization, to the way of sustained development. In order to make real our dream of</w:t>
      </w:r>
      <w:r w:rsidR="00FC0F62">
        <w:rPr>
          <w:rFonts w:cs="Arial"/>
          <w:color w:val="auto"/>
        </w:rPr>
        <w:t xml:space="preserve"> a</w:t>
      </w:r>
      <w:r>
        <w:rPr>
          <w:rFonts w:cs="Arial"/>
          <w:color w:val="auto"/>
        </w:rPr>
        <w:t xml:space="preserve"> “Strong Turkey”, we will march toward our goal, on the way indicated by the Republic. Be assured that “</w:t>
      </w:r>
      <w:r>
        <w:rPr>
          <w:rFonts w:cs="Arial"/>
          <w:b/>
          <w:bCs/>
          <w:color w:val="auto"/>
        </w:rPr>
        <w:t>Direction is so much more important than speed</w:t>
      </w:r>
      <w:r>
        <w:rPr>
          <w:rFonts w:cs="Arial"/>
          <w:color w:val="auto"/>
        </w:rPr>
        <w:t>”. In this way, the first roadblock to overcome is pessimism and despair. “</w:t>
      </w:r>
      <w:r>
        <w:rPr>
          <w:rFonts w:cs="Arial"/>
          <w:b/>
          <w:bCs/>
          <w:color w:val="auto"/>
        </w:rPr>
        <w:t>If you do not live what you believe, you will end up believing what you live.</w:t>
      </w:r>
      <w:r>
        <w:rPr>
          <w:rFonts w:cs="Arial"/>
          <w:color w:val="auto"/>
        </w:rPr>
        <w:t>”</w:t>
      </w:r>
    </w:p>
    <w:p w:rsidR="00801FE5" w:rsidRDefault="00801FE5">
      <w:pPr>
        <w:spacing w:after="0" w:line="360" w:lineRule="auto"/>
        <w:jc w:val="both"/>
        <w:rPr>
          <w:rFonts w:cs="Arial"/>
          <w:b/>
          <w:color w:val="auto"/>
        </w:rPr>
      </w:pPr>
    </w:p>
    <w:p w:rsidR="00801FE5" w:rsidRDefault="008E26CF">
      <w:pPr>
        <w:spacing w:after="0" w:line="360" w:lineRule="auto"/>
        <w:jc w:val="both"/>
        <w:rPr>
          <w:color w:val="auto"/>
        </w:rPr>
      </w:pPr>
      <w:r>
        <w:rPr>
          <w:rFonts w:cs="Arial"/>
          <w:b/>
          <w:color w:val="auto"/>
        </w:rPr>
        <w:t>I wish you</w:t>
      </w:r>
      <w:r w:rsidR="00FC0F62">
        <w:rPr>
          <w:rFonts w:cs="Arial"/>
          <w:b/>
          <w:color w:val="auto"/>
        </w:rPr>
        <w:t xml:space="preserve"> to</w:t>
      </w:r>
      <w:r>
        <w:rPr>
          <w:rFonts w:cs="Arial"/>
          <w:b/>
          <w:color w:val="auto"/>
        </w:rPr>
        <w:t xml:space="preserve"> keep living what you believe. I hope that more good news for Turkey and the world in the coming days will make that easier. On behalf of the Board of Directors of TÜSIAD, I </w:t>
      </w:r>
      <w:r w:rsidR="00FC0F62">
        <w:rPr>
          <w:rFonts w:cs="Arial"/>
          <w:b/>
          <w:color w:val="auto"/>
        </w:rPr>
        <w:t xml:space="preserve">greet </w:t>
      </w:r>
      <w:r>
        <w:rPr>
          <w:rFonts w:cs="Arial"/>
          <w:b/>
          <w:color w:val="auto"/>
        </w:rPr>
        <w:t>you with my sincere regards.</w:t>
      </w:r>
    </w:p>
    <w:p w:rsidR="00801FE5" w:rsidRDefault="00801FE5">
      <w:pPr>
        <w:spacing w:after="0" w:line="360" w:lineRule="auto"/>
        <w:jc w:val="both"/>
        <w:rPr>
          <w:color w:val="auto"/>
        </w:rPr>
      </w:pPr>
    </w:p>
    <w:sectPr w:rsidR="00801FE5">
      <w:headerReference w:type="default" r:id="rId8"/>
      <w:footerReference w:type="default" r:id="rId9"/>
      <w:pgSz w:w="11906" w:h="16838"/>
      <w:pgMar w:top="1417" w:right="1417" w:bottom="1417" w:left="1417" w:header="708" w:footer="708" w:gutter="0"/>
      <w:cols w:space="720"/>
      <w:formProt w:val="0"/>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4DBC" w:rsidRDefault="00244DBC">
      <w:pPr>
        <w:spacing w:after="0" w:line="240" w:lineRule="auto"/>
      </w:pPr>
      <w:r>
        <w:separator/>
      </w:r>
    </w:p>
  </w:endnote>
  <w:endnote w:type="continuationSeparator" w:id="0">
    <w:p w:rsidR="00244DBC" w:rsidRDefault="00244D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OpenSymbol">
    <w:altName w:val="Calibri"/>
    <w:charset w:val="01"/>
    <w:family w:val="auto"/>
    <w:pitch w:val="variable"/>
  </w:font>
  <w:font w:name="Calibri">
    <w:panose1 w:val="020F0502020204030204"/>
    <w:charset w:val="A2"/>
    <w:family w:val="swiss"/>
    <w:pitch w:val="variable"/>
    <w:sig w:usb0="E00002FF" w:usb1="4000ACFF" w:usb2="00000001" w:usb3="00000000" w:csb0="0000019F" w:csb1="00000000"/>
  </w:font>
  <w:font w:name="Calibri Light">
    <w:panose1 w:val="020F0302020204030204"/>
    <w:charset w:val="A2"/>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A2"/>
    <w:family w:val="swiss"/>
    <w:pitch w:val="variable"/>
    <w:sig w:usb0="E4002EFF" w:usb1="C000E47F" w:usb2="00000009" w:usb3="00000000" w:csb0="000001FF" w:csb1="00000000"/>
  </w:font>
  <w:font w:name="Courier New">
    <w:panose1 w:val="02070309020205020404"/>
    <w:charset w:val="A2"/>
    <w:family w:val="modern"/>
    <w:pitch w:val="fixed"/>
    <w:sig w:usb0="E0002EFF" w:usb1="C0007843" w:usb2="00000009" w:usb3="00000000" w:csb0="000001FF" w:csb1="00000000"/>
  </w:font>
  <w:font w:name="Arial">
    <w:panose1 w:val="020B0604020202020204"/>
    <w:charset w:val="A2"/>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Mangal">
    <w:altName w:val="Mangal"/>
    <w:panose1 w:val="00000400000000000000"/>
    <w:charset w:val="00"/>
    <w:family w:val="roman"/>
    <w:pitch w:val="variable"/>
    <w:sig w:usb0="00008003" w:usb1="00000000" w:usb2="00000000" w:usb3="00000000" w:csb0="00000001" w:csb1="00000000"/>
  </w:font>
  <w:font w:name="Times">
    <w:panose1 w:val="02020603050405020304"/>
    <w:charset w:val="01"/>
    <w:family w:val="swiss"/>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865098"/>
      <w:docPartObj>
        <w:docPartGallery w:val="Page Numbers (Bottom of Page)"/>
        <w:docPartUnique/>
      </w:docPartObj>
    </w:sdtPr>
    <w:sdtEndPr/>
    <w:sdtContent>
      <w:p w:rsidR="008E26CF" w:rsidRDefault="008E26CF">
        <w:pPr>
          <w:pStyle w:val="AltBilgi"/>
          <w:jc w:val="center"/>
        </w:pPr>
        <w:r>
          <w:fldChar w:fldCharType="begin"/>
        </w:r>
        <w:r>
          <w:instrText>PAGE</w:instrText>
        </w:r>
        <w:r>
          <w:fldChar w:fldCharType="separate"/>
        </w:r>
        <w:r w:rsidR="00BC7F62">
          <w:rPr>
            <w:noProof/>
          </w:rPr>
          <w:t>2</w:t>
        </w:r>
        <w:r>
          <w:fldChar w:fldCharType="end"/>
        </w:r>
      </w:p>
    </w:sdtContent>
  </w:sdt>
  <w:p w:rsidR="008E26CF" w:rsidRDefault="008E26C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4DBC" w:rsidRDefault="00244DBC">
      <w:pPr>
        <w:spacing w:after="0" w:line="240" w:lineRule="auto"/>
      </w:pPr>
      <w:r>
        <w:separator/>
      </w:r>
    </w:p>
  </w:footnote>
  <w:footnote w:type="continuationSeparator" w:id="0">
    <w:p w:rsidR="00244DBC" w:rsidRDefault="00244D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E26CF" w:rsidRDefault="008E26CF">
    <w:pPr>
      <w:pStyle w:val="stBilgi"/>
      <w:rPr>
        <w:b/>
        <w:color w:val="002060"/>
      </w:rPr>
    </w:pPr>
    <w:r>
      <w:rPr>
        <w:noProof/>
      </w:rPr>
      <w:drawing>
        <wp:anchor distT="0" distB="1270" distL="114300" distR="119380" simplePos="0" relativeHeight="9" behindDoc="1" locked="0" layoutInCell="1" allowOverlap="1">
          <wp:simplePos x="0" y="0"/>
          <wp:positionH relativeFrom="column">
            <wp:posOffset>1905</wp:posOffset>
          </wp:positionH>
          <wp:positionV relativeFrom="paragraph">
            <wp:posOffset>-24130</wp:posOffset>
          </wp:positionV>
          <wp:extent cx="1499870" cy="341630"/>
          <wp:effectExtent l="0" t="0" r="0" b="0"/>
          <wp:wrapNone/>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stretch>
                    <a:fillRect/>
                  </a:stretch>
                </pic:blipFill>
                <pic:spPr bwMode="auto">
                  <a:xfrm>
                    <a:off x="0" y="0"/>
                    <a:ext cx="1499870" cy="341630"/>
                  </a:xfrm>
                  <a:prstGeom prst="rect">
                    <a:avLst/>
                  </a:prstGeom>
                </pic:spPr>
              </pic:pic>
            </a:graphicData>
          </a:graphic>
        </wp:anchor>
      </w:drawing>
    </w:r>
    <w:r>
      <w:rPr>
        <w:b/>
        <w:color w:val="002060"/>
      </w:rPr>
      <w:br/>
    </w:r>
  </w:p>
  <w:p w:rsidR="008E26CF" w:rsidRDefault="008E26CF">
    <w:pPr>
      <w:pStyle w:val="stBilgi"/>
      <w:rPr>
        <w:b/>
        <w:color w:val="002060"/>
      </w:rPr>
    </w:pPr>
  </w:p>
  <w:p w:rsidR="008E26CF" w:rsidRDefault="008E26CF">
    <w:pPr>
      <w:pStyle w:val="stBilgi"/>
      <w:rPr>
        <w:b/>
        <w:color w:val="1C3F95"/>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7D8673E"/>
    <w:multiLevelType w:val="multilevel"/>
    <w:tmpl w:val="FD82FD1C"/>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486340F4"/>
    <w:multiLevelType w:val="multilevel"/>
    <w:tmpl w:val="4A7CEC3C"/>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726F67EC"/>
    <w:multiLevelType w:val="multilevel"/>
    <w:tmpl w:val="240E97D0"/>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FE5"/>
    <w:rsid w:val="00175A96"/>
    <w:rsid w:val="001C0F6B"/>
    <w:rsid w:val="00244DBC"/>
    <w:rsid w:val="003C781D"/>
    <w:rsid w:val="0072324A"/>
    <w:rsid w:val="00801FE5"/>
    <w:rsid w:val="008E26CF"/>
    <w:rsid w:val="00954C6A"/>
    <w:rsid w:val="00BC7F62"/>
    <w:rsid w:val="00FC0F62"/>
  </w:rsids>
  <m:mathPr>
    <m:mathFont m:val="Cambria Math"/>
    <m:brkBin m:val="before"/>
    <m:brkBinSub m:val="--"/>
    <m:smallFrac m:val="0"/>
    <m:dispDef/>
    <m:lMargin m:val="0"/>
    <m:rMargin m:val="0"/>
    <m:defJc m:val="centerGroup"/>
    <m:wrapIndent m:val="1440"/>
    <m:intLim m:val="subSup"/>
    <m:naryLim m:val="undOvr"/>
  </m:mathPr>
  <w:themeFontLang w:val="tr-TR" w:eastAsia="ja-JP"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7EC6A4E-DF3C-47EE-B609-C95368EA3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color w:val="00000A"/>
      <w:sz w:val="22"/>
    </w:rPr>
  </w:style>
  <w:style w:type="paragraph" w:styleId="Balk1">
    <w:name w:val="heading 1"/>
    <w:basedOn w:val="Normal"/>
    <w:link w:val="Balk1Char"/>
    <w:uiPriority w:val="9"/>
    <w:qFormat/>
    <w:rsid w:val="00D96104"/>
    <w:pPr>
      <w:spacing w:beforeAutospacing="1" w:afterAutospacing="1" w:line="240" w:lineRule="auto"/>
      <w:outlineLvl w:val="0"/>
    </w:pPr>
    <w:rPr>
      <w:rFonts w:ascii="Times New Roman" w:eastAsia="Times New Roman" w:hAnsi="Times New Roman" w:cs="Times New Roman"/>
      <w:b/>
      <w:bCs/>
      <w:sz w:val="48"/>
      <w:szCs w:val="48"/>
      <w:lang w:eastAsia="tr-TR"/>
    </w:rPr>
  </w:style>
  <w:style w:type="paragraph" w:styleId="Balk3">
    <w:name w:val="heading 3"/>
    <w:basedOn w:val="Normal"/>
    <w:next w:val="Normal"/>
    <w:link w:val="Balk3Char"/>
    <w:uiPriority w:val="9"/>
    <w:unhideWhenUsed/>
    <w:qFormat/>
    <w:rsid w:val="00F81CDD"/>
    <w:pPr>
      <w:keepNext/>
      <w:keepLines/>
      <w:spacing w:before="40" w:after="0" w:line="276" w:lineRule="auto"/>
      <w:outlineLvl w:val="2"/>
    </w:pPr>
    <w:rPr>
      <w:rFonts w:asciiTheme="majorHAnsi" w:eastAsiaTheme="majorEastAsia" w:hAnsiTheme="majorHAnsi" w:cstheme="majorBidi"/>
      <w:color w:val="1F3763" w:themeColor="accent1" w:themeShade="7F"/>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stBilgiChar">
    <w:name w:val="Üst Bilgi Char"/>
    <w:basedOn w:val="VarsaylanParagrafYazTipi"/>
    <w:uiPriority w:val="99"/>
    <w:qFormat/>
    <w:rsid w:val="00116B60"/>
  </w:style>
  <w:style w:type="character" w:customStyle="1" w:styleId="AltBilgiChar">
    <w:name w:val="Alt Bilgi Char"/>
    <w:basedOn w:val="VarsaylanParagrafYazTipi"/>
    <w:link w:val="AltBilgi"/>
    <w:uiPriority w:val="99"/>
    <w:qFormat/>
    <w:rsid w:val="00116B60"/>
  </w:style>
  <w:style w:type="character" w:customStyle="1" w:styleId="BalonMetniChar">
    <w:name w:val="Balon Metni Char"/>
    <w:basedOn w:val="VarsaylanParagrafYazTipi"/>
    <w:link w:val="BalonMetni"/>
    <w:uiPriority w:val="99"/>
    <w:semiHidden/>
    <w:qFormat/>
    <w:rsid w:val="00635207"/>
    <w:rPr>
      <w:rFonts w:ascii="Segoe UI" w:hAnsi="Segoe UI" w:cs="Segoe UI"/>
      <w:sz w:val="18"/>
      <w:szCs w:val="18"/>
    </w:rPr>
  </w:style>
  <w:style w:type="character" w:styleId="AklamaBavurusu">
    <w:name w:val="annotation reference"/>
    <w:basedOn w:val="VarsaylanParagrafYazTipi"/>
    <w:uiPriority w:val="99"/>
    <w:semiHidden/>
    <w:unhideWhenUsed/>
    <w:qFormat/>
    <w:rsid w:val="007B42D9"/>
    <w:rPr>
      <w:sz w:val="16"/>
      <w:szCs w:val="16"/>
    </w:rPr>
  </w:style>
  <w:style w:type="character" w:customStyle="1" w:styleId="AklamaMetniChar">
    <w:name w:val="Açıklama Metni Char"/>
    <w:basedOn w:val="VarsaylanParagrafYazTipi"/>
    <w:link w:val="AklamaMetni"/>
    <w:uiPriority w:val="99"/>
    <w:qFormat/>
    <w:rsid w:val="007B42D9"/>
    <w:rPr>
      <w:sz w:val="20"/>
      <w:szCs w:val="20"/>
    </w:rPr>
  </w:style>
  <w:style w:type="character" w:customStyle="1" w:styleId="AklamaKonusuChar">
    <w:name w:val="Açıklama Konusu Char"/>
    <w:basedOn w:val="AklamaMetniChar"/>
    <w:link w:val="AklamaKonusu"/>
    <w:uiPriority w:val="99"/>
    <w:semiHidden/>
    <w:qFormat/>
    <w:rsid w:val="007B42D9"/>
    <w:rPr>
      <w:b/>
      <w:bCs/>
      <w:sz w:val="20"/>
      <w:szCs w:val="20"/>
    </w:rPr>
  </w:style>
  <w:style w:type="character" w:styleId="Gl">
    <w:name w:val="Strong"/>
    <w:basedOn w:val="VarsaylanParagrafYazTipi"/>
    <w:uiPriority w:val="22"/>
    <w:qFormat/>
    <w:rsid w:val="00E53CD5"/>
    <w:rPr>
      <w:b/>
      <w:bCs/>
    </w:rPr>
  </w:style>
  <w:style w:type="character" w:customStyle="1" w:styleId="InternetLink">
    <w:name w:val="Internet Link"/>
    <w:basedOn w:val="VarsaylanParagrafYazTipi"/>
    <w:uiPriority w:val="99"/>
    <w:unhideWhenUsed/>
    <w:rsid w:val="00E53CD5"/>
    <w:rPr>
      <w:color w:val="0000FF"/>
      <w:u w:val="single"/>
    </w:rPr>
  </w:style>
  <w:style w:type="character" w:customStyle="1" w:styleId="zmlenmeyenBahsetme1">
    <w:name w:val="Çözümlenmeyen Bahsetme1"/>
    <w:basedOn w:val="VarsaylanParagrafYazTipi"/>
    <w:uiPriority w:val="99"/>
    <w:semiHidden/>
    <w:unhideWhenUsed/>
    <w:qFormat/>
    <w:rsid w:val="00C062A3"/>
    <w:rPr>
      <w:color w:val="808080"/>
      <w:shd w:val="clear" w:color="auto" w:fill="E6E6E6"/>
    </w:rPr>
  </w:style>
  <w:style w:type="character" w:customStyle="1" w:styleId="Balk1Char">
    <w:name w:val="Başlık 1 Char"/>
    <w:basedOn w:val="VarsaylanParagrafYazTipi"/>
    <w:link w:val="Balk1"/>
    <w:uiPriority w:val="9"/>
    <w:qFormat/>
    <w:rsid w:val="00D96104"/>
    <w:rPr>
      <w:rFonts w:ascii="Times New Roman" w:eastAsia="Times New Roman" w:hAnsi="Times New Roman" w:cs="Times New Roman"/>
      <w:b/>
      <w:bCs/>
      <w:sz w:val="48"/>
      <w:szCs w:val="48"/>
      <w:lang w:eastAsia="tr-TR"/>
    </w:rPr>
  </w:style>
  <w:style w:type="character" w:customStyle="1" w:styleId="ListeParagrafChar">
    <w:name w:val="Liste Paragraf Char"/>
    <w:link w:val="ListeParagraf"/>
    <w:uiPriority w:val="34"/>
    <w:qFormat/>
    <w:locked/>
    <w:rsid w:val="008E51E9"/>
  </w:style>
  <w:style w:type="character" w:customStyle="1" w:styleId="Balk3Char">
    <w:name w:val="Başlık 3 Char"/>
    <w:basedOn w:val="VarsaylanParagrafYazTipi"/>
    <w:link w:val="Balk3"/>
    <w:uiPriority w:val="9"/>
    <w:qFormat/>
    <w:rsid w:val="00F81CDD"/>
    <w:rPr>
      <w:rFonts w:asciiTheme="majorHAnsi" w:eastAsiaTheme="majorEastAsia" w:hAnsiTheme="majorHAnsi" w:cstheme="majorBidi"/>
      <w:color w:val="1F3763" w:themeColor="accent1" w:themeShade="7F"/>
      <w:sz w:val="24"/>
      <w:szCs w:val="24"/>
    </w:rPr>
  </w:style>
  <w:style w:type="character" w:customStyle="1" w:styleId="stbilgiChar0">
    <w:name w:val="Üstbilgi Char"/>
    <w:uiPriority w:val="99"/>
    <w:qFormat/>
    <w:rsid w:val="00977C96"/>
    <w:rPr>
      <w:rFonts w:ascii="Times New Roman" w:hAnsi="Times New Roman" w:cs="Times New Roman"/>
      <w:lang w:eastAsia="tr-TR"/>
    </w:rPr>
  </w:style>
  <w:style w:type="character" w:customStyle="1" w:styleId="ListLabel1">
    <w:name w:val="ListLabel 1"/>
    <w:qFormat/>
    <w:rPr>
      <w:color w:val="2F5496"/>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Arial"/>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cs="Courier New"/>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cs="Courier New"/>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rFonts w:cs="Courier New"/>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Symbol"/>
    </w:rPr>
  </w:style>
  <w:style w:type="character" w:customStyle="1" w:styleId="ListLabel40">
    <w:name w:val="ListLabel 40"/>
    <w:qFormat/>
    <w:rPr>
      <w:rFonts w:cs="Courier New"/>
    </w:rPr>
  </w:style>
  <w:style w:type="character" w:customStyle="1" w:styleId="ListLabel41">
    <w:name w:val="ListLabel 41"/>
    <w:qFormat/>
    <w:rPr>
      <w:rFonts w:cs="Wingdings"/>
    </w:rPr>
  </w:style>
  <w:style w:type="character" w:customStyle="1" w:styleId="ListLabel42">
    <w:name w:val="ListLabel 42"/>
    <w:qFormat/>
    <w:rPr>
      <w:rFonts w:cs="Symbol"/>
    </w:rPr>
  </w:style>
  <w:style w:type="character" w:customStyle="1" w:styleId="ListLabel43">
    <w:name w:val="ListLabel 43"/>
    <w:qFormat/>
    <w:rPr>
      <w:rFonts w:cs="Courier New"/>
    </w:rPr>
  </w:style>
  <w:style w:type="character" w:customStyle="1" w:styleId="ListLabel44">
    <w:name w:val="ListLabel 44"/>
    <w:qFormat/>
    <w:rPr>
      <w:rFonts w:cs="Wingdings"/>
    </w:rPr>
  </w:style>
  <w:style w:type="character" w:customStyle="1" w:styleId="ListLabel45">
    <w:name w:val="ListLabel 45"/>
    <w:qFormat/>
    <w:rPr>
      <w:rFonts w:cs="Symbol"/>
    </w:rPr>
  </w:style>
  <w:style w:type="character" w:customStyle="1" w:styleId="ListLabel46">
    <w:name w:val="ListLabel 46"/>
    <w:qFormat/>
    <w:rPr>
      <w:rFonts w:cs="Courier New"/>
    </w:rPr>
  </w:style>
  <w:style w:type="character" w:customStyle="1" w:styleId="ListLabel47">
    <w:name w:val="ListLabel 47"/>
    <w:qFormat/>
    <w:rPr>
      <w:rFonts w:cs="Wingdings"/>
    </w:rPr>
  </w:style>
  <w:style w:type="character" w:customStyle="1" w:styleId="ListLabel48">
    <w:name w:val="ListLabel 48"/>
    <w:qFormat/>
    <w:rPr>
      <w:rFonts w:cs="Symbol"/>
    </w:rPr>
  </w:style>
  <w:style w:type="character" w:customStyle="1" w:styleId="ListLabel49">
    <w:name w:val="ListLabel 49"/>
    <w:qFormat/>
    <w:rPr>
      <w:rFonts w:cs="Courier New"/>
    </w:rPr>
  </w:style>
  <w:style w:type="character" w:customStyle="1" w:styleId="ListLabel50">
    <w:name w:val="ListLabel 50"/>
    <w:qFormat/>
    <w:rPr>
      <w:rFonts w:cs="Wingdings"/>
    </w:rPr>
  </w:style>
  <w:style w:type="character" w:customStyle="1" w:styleId="ListLabel51">
    <w:name w:val="ListLabel 51"/>
    <w:qFormat/>
    <w:rPr>
      <w:rFonts w:cs="Symbol"/>
    </w:rPr>
  </w:style>
  <w:style w:type="character" w:customStyle="1" w:styleId="ListLabel52">
    <w:name w:val="ListLabel 52"/>
    <w:qFormat/>
    <w:rPr>
      <w:rFonts w:cs="Courier New"/>
    </w:rPr>
  </w:style>
  <w:style w:type="character" w:customStyle="1" w:styleId="ListLabel53">
    <w:name w:val="ListLabel 53"/>
    <w:qFormat/>
    <w:rPr>
      <w:rFonts w:cs="Wingdings"/>
    </w:rPr>
  </w:style>
  <w:style w:type="character" w:customStyle="1" w:styleId="ListLabel54">
    <w:name w:val="ListLabel 54"/>
    <w:qFormat/>
    <w:rPr>
      <w:rFonts w:cs="Symbol"/>
    </w:rPr>
  </w:style>
  <w:style w:type="character" w:customStyle="1" w:styleId="ListLabel55">
    <w:name w:val="ListLabel 55"/>
    <w:qFormat/>
    <w:rPr>
      <w:rFonts w:cs="Courier New"/>
    </w:rPr>
  </w:style>
  <w:style w:type="character" w:customStyle="1" w:styleId="ListLabel56">
    <w:name w:val="ListLabel 56"/>
    <w:qFormat/>
    <w:rPr>
      <w:rFonts w:cs="Wingdings"/>
    </w:rPr>
  </w:style>
  <w:style w:type="character" w:customStyle="1" w:styleId="Bullets">
    <w:name w:val="Bullets"/>
    <w:qFormat/>
    <w:rPr>
      <w:rFonts w:ascii="OpenSymbol" w:eastAsia="OpenSymbol" w:hAnsi="OpenSymbol" w:cs="OpenSymbol"/>
    </w:rPr>
  </w:style>
  <w:style w:type="character" w:styleId="Vurgu">
    <w:name w:val="Emphasis"/>
    <w:qFormat/>
    <w:rPr>
      <w:i/>
      <w:iCs/>
    </w:rPr>
  </w:style>
  <w:style w:type="character" w:customStyle="1" w:styleId="ListLabel57">
    <w:name w:val="ListLabel 57"/>
    <w:qFormat/>
    <w:rPr>
      <w:rFonts w:cs="OpenSymbol"/>
    </w:rPr>
  </w:style>
  <w:style w:type="character" w:customStyle="1" w:styleId="ListLabel58">
    <w:name w:val="ListLabel 58"/>
    <w:qFormat/>
    <w:rPr>
      <w:rFonts w:cs="OpenSymbol"/>
    </w:rPr>
  </w:style>
  <w:style w:type="character" w:customStyle="1" w:styleId="ListLabel59">
    <w:name w:val="ListLabel 59"/>
    <w:qFormat/>
    <w:rPr>
      <w:rFonts w:cs="OpenSymbol"/>
    </w:rPr>
  </w:style>
  <w:style w:type="character" w:customStyle="1" w:styleId="ListLabel60">
    <w:name w:val="ListLabel 60"/>
    <w:qFormat/>
    <w:rPr>
      <w:rFonts w:cs="OpenSymbol"/>
    </w:rPr>
  </w:style>
  <w:style w:type="character" w:customStyle="1" w:styleId="ListLabel61">
    <w:name w:val="ListLabel 61"/>
    <w:qFormat/>
    <w:rPr>
      <w:rFonts w:cs="OpenSymbol"/>
    </w:rPr>
  </w:style>
  <w:style w:type="character" w:customStyle="1" w:styleId="ListLabel62">
    <w:name w:val="ListLabel 62"/>
    <w:qFormat/>
    <w:rPr>
      <w:rFonts w:cs="OpenSymbol"/>
    </w:rPr>
  </w:style>
  <w:style w:type="character" w:customStyle="1" w:styleId="ListLabel63">
    <w:name w:val="ListLabel 63"/>
    <w:qFormat/>
    <w:rPr>
      <w:rFonts w:cs="OpenSymbol"/>
    </w:rPr>
  </w:style>
  <w:style w:type="character" w:customStyle="1" w:styleId="ListLabel64">
    <w:name w:val="ListLabel 64"/>
    <w:qFormat/>
    <w:rPr>
      <w:rFonts w:cs="OpenSymbol"/>
    </w:rPr>
  </w:style>
  <w:style w:type="character" w:customStyle="1" w:styleId="ListLabel65">
    <w:name w:val="ListLabel 65"/>
    <w:qFormat/>
    <w:rPr>
      <w:rFonts w:cs="OpenSymbol"/>
    </w:rPr>
  </w:style>
  <w:style w:type="character" w:customStyle="1" w:styleId="ListLabel66">
    <w:name w:val="ListLabel 66"/>
    <w:qFormat/>
    <w:rPr>
      <w:rFonts w:ascii="Calibri" w:hAnsi="Calibri" w:cs="OpenSymbol"/>
      <w:sz w:val="22"/>
    </w:rPr>
  </w:style>
  <w:style w:type="character" w:customStyle="1" w:styleId="ListLabel67">
    <w:name w:val="ListLabel 67"/>
    <w:qFormat/>
    <w:rPr>
      <w:rFonts w:cs="OpenSymbol"/>
    </w:rPr>
  </w:style>
  <w:style w:type="character" w:customStyle="1" w:styleId="ListLabel68">
    <w:name w:val="ListLabel 68"/>
    <w:qFormat/>
    <w:rPr>
      <w:rFonts w:cs="OpenSymbol"/>
    </w:rPr>
  </w:style>
  <w:style w:type="character" w:customStyle="1" w:styleId="ListLabel69">
    <w:name w:val="ListLabel 69"/>
    <w:qFormat/>
    <w:rPr>
      <w:rFonts w:cs="OpenSymbol"/>
    </w:rPr>
  </w:style>
  <w:style w:type="character" w:customStyle="1" w:styleId="ListLabel70">
    <w:name w:val="ListLabel 70"/>
    <w:qFormat/>
    <w:rPr>
      <w:rFonts w:cs="OpenSymbol"/>
    </w:rPr>
  </w:style>
  <w:style w:type="character" w:customStyle="1" w:styleId="ListLabel71">
    <w:name w:val="ListLabel 71"/>
    <w:qFormat/>
    <w:rPr>
      <w:rFonts w:cs="OpenSymbol"/>
    </w:rPr>
  </w:style>
  <w:style w:type="character" w:customStyle="1" w:styleId="ListLabel72">
    <w:name w:val="ListLabel 72"/>
    <w:qFormat/>
    <w:rPr>
      <w:rFonts w:cs="OpenSymbol"/>
    </w:rPr>
  </w:style>
  <w:style w:type="character" w:customStyle="1" w:styleId="ListLabel73">
    <w:name w:val="ListLabel 73"/>
    <w:qFormat/>
    <w:rPr>
      <w:rFonts w:cs="OpenSymbol"/>
    </w:rPr>
  </w:style>
  <w:style w:type="character" w:customStyle="1" w:styleId="ListLabel74">
    <w:name w:val="ListLabel 74"/>
    <w:qFormat/>
    <w:rPr>
      <w:rFonts w:cs="OpenSymbol"/>
    </w:rPr>
  </w:style>
  <w:style w:type="paragraph" w:customStyle="1" w:styleId="Heading">
    <w:name w:val="Heading"/>
    <w:basedOn w:val="Normal"/>
    <w:next w:val="GvdeMetni"/>
    <w:qFormat/>
    <w:pPr>
      <w:keepNext/>
      <w:spacing w:before="240" w:after="120"/>
    </w:pPr>
    <w:rPr>
      <w:rFonts w:ascii="Arial" w:eastAsia="Microsoft YaHei" w:hAnsi="Arial" w:cs="Mangal"/>
      <w:sz w:val="28"/>
      <w:szCs w:val="28"/>
    </w:rPr>
  </w:style>
  <w:style w:type="paragraph" w:styleId="GvdeMetni">
    <w:name w:val="Body Text"/>
    <w:basedOn w:val="Normal"/>
    <w:pPr>
      <w:spacing w:after="140" w:line="288" w:lineRule="auto"/>
    </w:pPr>
  </w:style>
  <w:style w:type="paragraph" w:styleId="Liste">
    <w:name w:val="List"/>
    <w:basedOn w:val="GvdeMetni"/>
    <w:rPr>
      <w:rFonts w:ascii="Arial" w:hAnsi="Arial" w:cs="Mangal"/>
    </w:rPr>
  </w:style>
  <w:style w:type="paragraph" w:styleId="ResimYazs">
    <w:name w:val="caption"/>
    <w:basedOn w:val="Normal"/>
    <w:qFormat/>
    <w:pPr>
      <w:suppressLineNumbers/>
      <w:spacing w:before="120" w:after="120"/>
    </w:pPr>
    <w:rPr>
      <w:rFonts w:ascii="Arial" w:hAnsi="Arial" w:cs="Mangal"/>
      <w:i/>
      <w:iCs/>
      <w:sz w:val="24"/>
      <w:szCs w:val="24"/>
    </w:rPr>
  </w:style>
  <w:style w:type="paragraph" w:customStyle="1" w:styleId="Index">
    <w:name w:val="Index"/>
    <w:basedOn w:val="Normal"/>
    <w:qFormat/>
    <w:pPr>
      <w:suppressLineNumbers/>
    </w:pPr>
    <w:rPr>
      <w:rFonts w:ascii="Arial" w:hAnsi="Arial" w:cs="Mangal"/>
    </w:rPr>
  </w:style>
  <w:style w:type="paragraph" w:styleId="stBilgi">
    <w:name w:val="header"/>
    <w:basedOn w:val="Normal"/>
    <w:uiPriority w:val="99"/>
    <w:unhideWhenUsed/>
    <w:rsid w:val="00116B60"/>
    <w:pPr>
      <w:tabs>
        <w:tab w:val="center" w:pos="4536"/>
        <w:tab w:val="right" w:pos="9072"/>
      </w:tabs>
      <w:spacing w:after="0" w:line="240" w:lineRule="auto"/>
    </w:pPr>
  </w:style>
  <w:style w:type="paragraph" w:styleId="AltBilgi">
    <w:name w:val="footer"/>
    <w:basedOn w:val="Normal"/>
    <w:link w:val="AltBilgiChar"/>
    <w:uiPriority w:val="99"/>
    <w:unhideWhenUsed/>
    <w:rsid w:val="00116B60"/>
    <w:pPr>
      <w:tabs>
        <w:tab w:val="center" w:pos="4536"/>
        <w:tab w:val="right" w:pos="9072"/>
      </w:tabs>
      <w:spacing w:after="0" w:line="240" w:lineRule="auto"/>
    </w:pPr>
  </w:style>
  <w:style w:type="paragraph" w:styleId="AralkYok">
    <w:name w:val="No Spacing"/>
    <w:uiPriority w:val="1"/>
    <w:qFormat/>
    <w:rsid w:val="00116B60"/>
    <w:rPr>
      <w:color w:val="00000A"/>
      <w:sz w:val="22"/>
    </w:rPr>
  </w:style>
  <w:style w:type="paragraph" w:styleId="BalonMetni">
    <w:name w:val="Balloon Text"/>
    <w:basedOn w:val="Normal"/>
    <w:link w:val="BalonMetniChar"/>
    <w:uiPriority w:val="99"/>
    <w:semiHidden/>
    <w:unhideWhenUsed/>
    <w:qFormat/>
    <w:rsid w:val="00635207"/>
    <w:pPr>
      <w:spacing w:after="0" w:line="240" w:lineRule="auto"/>
    </w:pPr>
    <w:rPr>
      <w:rFonts w:ascii="Segoe UI" w:hAnsi="Segoe UI" w:cs="Segoe UI"/>
      <w:sz w:val="18"/>
      <w:szCs w:val="18"/>
    </w:rPr>
  </w:style>
  <w:style w:type="paragraph" w:styleId="AklamaMetni">
    <w:name w:val="annotation text"/>
    <w:basedOn w:val="Normal"/>
    <w:link w:val="AklamaMetniChar"/>
    <w:uiPriority w:val="99"/>
    <w:unhideWhenUsed/>
    <w:qFormat/>
    <w:rsid w:val="007B42D9"/>
    <w:pPr>
      <w:spacing w:line="240" w:lineRule="auto"/>
    </w:pPr>
    <w:rPr>
      <w:sz w:val="20"/>
      <w:szCs w:val="20"/>
    </w:rPr>
  </w:style>
  <w:style w:type="paragraph" w:styleId="AklamaKonusu">
    <w:name w:val="annotation subject"/>
    <w:basedOn w:val="AklamaMetni"/>
    <w:link w:val="AklamaKonusuChar"/>
    <w:uiPriority w:val="99"/>
    <w:semiHidden/>
    <w:unhideWhenUsed/>
    <w:qFormat/>
    <w:rsid w:val="007B42D9"/>
    <w:rPr>
      <w:b/>
      <w:bCs/>
    </w:rPr>
  </w:style>
  <w:style w:type="paragraph" w:styleId="ListeParagraf">
    <w:name w:val="List Paragraph"/>
    <w:basedOn w:val="Normal"/>
    <w:link w:val="ListeParagrafChar"/>
    <w:uiPriority w:val="34"/>
    <w:qFormat/>
    <w:rsid w:val="00C26637"/>
    <w:pPr>
      <w:ind w:left="720"/>
      <w:contextualSpacing/>
    </w:pPr>
  </w:style>
  <w:style w:type="paragraph" w:styleId="NormalWeb">
    <w:name w:val="Normal (Web)"/>
    <w:basedOn w:val="Normal"/>
    <w:uiPriority w:val="99"/>
    <w:unhideWhenUsed/>
    <w:qFormat/>
    <w:rsid w:val="007C1F09"/>
    <w:pPr>
      <w:spacing w:beforeAutospacing="1" w:afterAutospacing="1" w:line="240" w:lineRule="auto"/>
    </w:pPr>
    <w:rPr>
      <w:rFonts w:ascii="Times New Roman" w:eastAsia="Times New Roman" w:hAnsi="Times New Roman" w:cs="Times New Roman"/>
      <w:sz w:val="24"/>
      <w:szCs w:val="24"/>
      <w:lang w:eastAsia="tr-TR"/>
    </w:rPr>
  </w:style>
  <w:style w:type="paragraph" w:customStyle="1" w:styleId="p1">
    <w:name w:val="p1"/>
    <w:basedOn w:val="Normal"/>
    <w:qFormat/>
    <w:rsid w:val="008E51E9"/>
    <w:pPr>
      <w:spacing w:after="0" w:line="240" w:lineRule="auto"/>
    </w:pPr>
    <w:rPr>
      <w:rFonts w:ascii="Times" w:hAnsi="Times" w:cs="Times New Roman"/>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529551-E5D3-4316-9C20-CABEE31F4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2548</Words>
  <Characters>14530</Characters>
  <Application>Microsoft Office Word</Application>
  <DocSecurity>0</DocSecurity>
  <Lines>121</Lines>
  <Paragraphs>34</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Kadir Yusuf ÖZTÜRK</dc:creator>
  <dc:description/>
  <cp:lastModifiedBy>SU TUNCER</cp:lastModifiedBy>
  <cp:revision>2</cp:revision>
  <cp:lastPrinted>2017-12-04T15:07:00Z</cp:lastPrinted>
  <dcterms:created xsi:type="dcterms:W3CDTF">2018-02-12T12:56:00Z</dcterms:created>
  <dcterms:modified xsi:type="dcterms:W3CDTF">2018-02-12T12:56:00Z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